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1260" w:hanging="0"/>
        <w:rPr/>
      </w:pPr>
      <w:r>
        <w:rPr/>
      </w:r>
    </w:p>
    <w:p>
      <w:pPr>
        <w:pStyle w:val="Normal"/>
        <w:ind w:left="4963" w:hanging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bCs/>
          <w:sz w:val="14"/>
          <w:szCs w:val="14"/>
        </w:rPr>
      </w:r>
    </w:p>
    <w:p>
      <w:pPr>
        <w:pStyle w:val="Destinatario"/>
        <w:numPr>
          <w:ilvl w:val="0"/>
          <w:numId w:val="4"/>
        </w:numPr>
        <w:spacing w:lineRule="auto" w:line="240" w:before="57" w:after="57"/>
        <w:jc w:val="right"/>
        <w:rPr>
          <w:rFonts w:ascii="Arial" w:hAnsi="Arial" w:eastAsia="Times New Roman" w:cs="Arial"/>
          <w:b/>
          <w:b/>
          <w:bCs/>
          <w:i w:val="false"/>
          <w:i w:val="false"/>
          <w:iCs w:val="false"/>
          <w:color w:val="auto"/>
          <w:kern w:val="2"/>
          <w:sz w:val="22"/>
          <w:szCs w:val="22"/>
          <w:lang w:val="it-IT" w:eastAsia="zh-CN" w:bidi="ar-SA"/>
        </w:rPr>
      </w:pPr>
      <w:r>
        <w:rPr>
          <w:rFonts w:eastAsia="Times New Roman" w:cs="Arial" w:ascii="Arial" w:hAnsi="Arial"/>
          <w:b/>
          <w:bCs/>
          <w:i w:val="false"/>
          <w:iCs w:val="false"/>
          <w:color w:val="auto"/>
          <w:kern w:val="2"/>
          <w:sz w:val="22"/>
          <w:szCs w:val="22"/>
          <w:lang w:val="it-IT" w:eastAsia="zh-CN" w:bidi="ar-SA"/>
        </w:rPr>
        <w:t xml:space="preserve">Spett.le  </w:t>
      </w:r>
    </w:p>
    <w:p>
      <w:pPr>
        <w:pStyle w:val="Destinatario"/>
        <w:numPr>
          <w:ilvl w:val="0"/>
          <w:numId w:val="4"/>
        </w:numPr>
        <w:spacing w:lineRule="auto" w:line="240" w:before="0" w:after="0"/>
        <w:jc w:val="right"/>
        <w:rPr>
          <w:rFonts w:ascii="Arial" w:hAnsi="Arial" w:eastAsia="Times New Roman" w:cs="Arial"/>
          <w:b/>
          <w:b/>
          <w:bCs/>
          <w:i w:val="false"/>
          <w:i w:val="false"/>
          <w:iCs w:val="false"/>
          <w:color w:val="auto"/>
          <w:kern w:val="2"/>
          <w:sz w:val="22"/>
          <w:szCs w:val="22"/>
          <w:lang w:val="it-IT" w:eastAsia="zh-CN" w:bidi="ar-SA"/>
        </w:rPr>
      </w:pPr>
      <w:r>
        <w:rPr>
          <w:rFonts w:eastAsia="Times New Roman" w:cs="Arial" w:ascii="Arial" w:hAnsi="Arial"/>
          <w:b/>
          <w:bCs/>
          <w:i w:val="false"/>
          <w:iCs w:val="false"/>
          <w:color w:val="auto"/>
          <w:kern w:val="2"/>
          <w:sz w:val="22"/>
          <w:szCs w:val="22"/>
          <w:lang w:val="it-IT" w:eastAsia="zh-CN" w:bidi="ar-SA"/>
        </w:rPr>
        <w:t>Unione dei Comuni del Frignano</w:t>
      </w:r>
    </w:p>
    <w:p>
      <w:pPr>
        <w:pStyle w:val="Destinatario"/>
        <w:numPr>
          <w:ilvl w:val="0"/>
          <w:numId w:val="4"/>
        </w:numPr>
        <w:spacing w:lineRule="auto" w:line="240" w:before="0" w:after="0"/>
        <w:jc w:val="right"/>
        <w:rPr>
          <w:rFonts w:ascii="Arial" w:hAnsi="Arial" w:eastAsia="Times New Roman" w:cs="Arial"/>
          <w:b/>
          <w:b/>
          <w:bCs/>
          <w:i/>
          <w:i/>
          <w:iCs/>
          <w:color w:val="auto"/>
          <w:kern w:val="2"/>
          <w:sz w:val="22"/>
          <w:szCs w:val="22"/>
          <w:lang w:val="it-IT" w:eastAsia="zh-CN" w:bidi="ar-SA"/>
        </w:rPr>
      </w:pPr>
      <w:r>
        <w:rPr>
          <w:rFonts w:eastAsia="Times New Roman" w:cs="Arial" w:ascii="Arial" w:hAnsi="Arial"/>
          <w:b/>
          <w:bCs/>
          <w:i/>
          <w:iCs/>
          <w:color w:val="auto"/>
          <w:kern w:val="2"/>
          <w:sz w:val="22"/>
          <w:szCs w:val="22"/>
          <w:lang w:val="it-IT" w:eastAsia="zh-CN" w:bidi="ar-SA"/>
        </w:rPr>
        <w:t>Sportello Unico Intercomunale per le Attività Produttive</w:t>
      </w:r>
    </w:p>
    <w:p>
      <w:pPr>
        <w:pStyle w:val="Destinatario"/>
        <w:numPr>
          <w:ilvl w:val="0"/>
          <w:numId w:val="4"/>
        </w:numPr>
        <w:spacing w:lineRule="auto" w:line="240" w:before="0" w:after="0"/>
        <w:jc w:val="right"/>
        <w:rPr>
          <w:rFonts w:ascii="Arial" w:hAnsi="Arial" w:eastAsia="Times New Roman" w:cs="Arial"/>
          <w:b/>
          <w:b/>
          <w:bCs/>
          <w:i/>
          <w:i/>
          <w:iCs/>
          <w:color w:val="auto"/>
          <w:kern w:val="2"/>
          <w:sz w:val="22"/>
          <w:szCs w:val="22"/>
          <w:lang w:val="it-IT" w:eastAsia="zh-CN" w:bidi="ar-SA"/>
        </w:rPr>
      </w:pPr>
      <w:r>
        <w:rPr>
          <w:rFonts w:eastAsia="Times New Roman" w:cs="Arial" w:ascii="Arial" w:hAnsi="Arial"/>
          <w:b/>
          <w:bCs/>
          <w:i/>
          <w:iCs/>
          <w:color w:val="auto"/>
          <w:kern w:val="2"/>
          <w:sz w:val="22"/>
          <w:szCs w:val="22"/>
          <w:lang w:val="it-IT" w:eastAsia="zh-CN" w:bidi="ar-SA"/>
        </w:rPr>
        <w:t>PEC: pec@cert.unionefrignano.mo.it</w:t>
      </w:r>
    </w:p>
    <w:p>
      <w:pPr>
        <w:pStyle w:val="Destinatario"/>
        <w:numPr>
          <w:ilvl w:val="0"/>
          <w:numId w:val="4"/>
        </w:numPr>
        <w:spacing w:lineRule="auto" w:line="240" w:before="57" w:after="57"/>
        <w:jc w:val="right"/>
        <w:rPr>
          <w:rFonts w:ascii="Arial" w:hAnsi="Arial" w:eastAsia="Times New Roman" w:cs="Arial"/>
          <w:i w:val="false"/>
          <w:i w:val="false"/>
          <w:iCs w:val="false"/>
          <w:color w:val="auto"/>
          <w:kern w:val="2"/>
          <w:sz w:val="21"/>
          <w:szCs w:val="21"/>
          <w:lang w:val="it-IT" w:eastAsia="zh-CN" w:bidi="ar-SA"/>
        </w:rPr>
      </w:pPr>
      <w:r>
        <w:rPr>
          <w:rFonts w:eastAsia="Times New Roman" w:cs="Arial" w:ascii="Arial" w:hAnsi="Arial"/>
          <w:i w:val="false"/>
          <w:iCs w:val="false"/>
          <w:color w:val="auto"/>
          <w:kern w:val="2"/>
          <w:sz w:val="21"/>
          <w:szCs w:val="21"/>
          <w:lang w:val="it-IT" w:eastAsia="zh-CN" w:bidi="ar-SA"/>
        </w:rPr>
      </w:r>
    </w:p>
    <w:p>
      <w:pPr>
        <w:pStyle w:val="Normal"/>
        <w:numPr>
          <w:ilvl w:val="0"/>
          <w:numId w:val="4"/>
        </w:numPr>
        <w:spacing w:lineRule="auto" w:line="276" w:before="0" w:after="195"/>
        <w:ind w:left="16" w:right="0" w:hanging="0"/>
        <w:jc w:val="both"/>
        <w:rPr>
          <w:rFonts w:ascii="Arial" w:hAnsi="Arial" w:eastAsia="Times New Roman" w:cs="Arial"/>
          <w:i w:val="false"/>
          <w:i w:val="false"/>
          <w:iCs w:val="false"/>
          <w:color w:val="auto"/>
          <w:kern w:val="2"/>
          <w:sz w:val="21"/>
          <w:szCs w:val="21"/>
          <w:lang w:val="it-IT" w:eastAsia="zh-CN" w:bidi="ar-SA"/>
        </w:rPr>
      </w:pPr>
      <w:r>
        <w:rPr>
          <w:rFonts w:eastAsia="Times New Roman" w:cs="Arial" w:ascii="Arial" w:hAnsi="Arial"/>
          <w:i w:val="false"/>
          <w:iCs w:val="false"/>
          <w:color w:val="auto"/>
          <w:kern w:val="2"/>
          <w:sz w:val="21"/>
          <w:szCs w:val="21"/>
          <w:lang w:val="it-IT" w:eastAsia="zh-CN" w:bidi="ar-SA"/>
        </w:rPr>
      </w:r>
    </w:p>
    <w:p>
      <w:pPr>
        <w:pStyle w:val="Corpodeltesto"/>
        <w:numPr>
          <w:ilvl w:val="0"/>
          <w:numId w:val="4"/>
        </w:numPr>
        <w:spacing w:lineRule="auto" w:line="276"/>
        <w:rPr>
          <w:rFonts w:ascii="Arial" w:hAnsi="Arial" w:eastAsia="Times New Roman" w:cs="Arial"/>
          <w:b/>
          <w:b/>
          <w:bCs/>
          <w:i w:val="false"/>
          <w:i w:val="false"/>
          <w:iCs w:val="false"/>
          <w:color w:val="auto"/>
          <w:kern w:val="2"/>
          <w:sz w:val="22"/>
          <w:szCs w:val="22"/>
          <w:lang w:val="it-IT" w:eastAsia="zh-CN" w:bidi="ar-SA"/>
        </w:rPr>
      </w:pPr>
      <w:r>
        <w:rPr>
          <w:rFonts w:eastAsia="Times New Roman" w:cs="Arial" w:ascii="Arial" w:hAnsi="Arial"/>
          <w:b/>
          <w:bCs/>
          <w:i w:val="false"/>
          <w:iCs w:val="false"/>
          <w:color w:val="auto"/>
          <w:kern w:val="2"/>
          <w:sz w:val="22"/>
          <w:szCs w:val="22"/>
          <w:lang w:val="it-IT" w:eastAsia="zh-CN" w:bidi="ar-SA"/>
        </w:rPr>
        <w:t xml:space="preserve">Oggetto: PROCEDIMENTO UNICO AI SENSI DELL’ART. 53, LR 24/2017 </w:t>
      </w:r>
    </w:p>
    <w:p>
      <w:pPr>
        <w:pStyle w:val="Corpodeltesto"/>
        <w:numPr>
          <w:ilvl w:val="0"/>
          <w:numId w:val="4"/>
        </w:numPr>
        <w:spacing w:lineRule="auto" w:line="276"/>
        <w:rPr>
          <w:rFonts w:ascii="Arial" w:hAnsi="Arial" w:eastAsia="Times New Roman" w:cs="Arial"/>
          <w:b/>
          <w:b/>
          <w:bCs/>
          <w:i w:val="false"/>
          <w:i w:val="false"/>
          <w:iCs w:val="false"/>
          <w:color w:val="auto"/>
          <w:kern w:val="2"/>
          <w:sz w:val="22"/>
          <w:szCs w:val="22"/>
          <w:lang w:val="it-IT" w:eastAsia="zh-CN" w:bidi="ar-SA"/>
        </w:rPr>
      </w:pPr>
      <w:r>
        <w:rPr>
          <w:rFonts w:eastAsia="Times New Roman" w:cs="Arial" w:ascii="Arial" w:hAnsi="Arial"/>
          <w:b/>
          <w:bCs/>
          <w:i w:val="false"/>
          <w:iCs w:val="false"/>
          <w:color w:val="auto"/>
          <w:kern w:val="2"/>
          <w:sz w:val="22"/>
          <w:szCs w:val="22"/>
          <w:lang w:val="it-IT" w:eastAsia="zh-CN" w:bidi="ar-SA"/>
        </w:rPr>
        <w:t>COMPARTO A11.A, A11.B E AMPLIAMENTO MIRAGE GRANITO CERAMICO S.P.A., relativa</w:t>
      </w:r>
    </w:p>
    <w:p>
      <w:pPr>
        <w:pStyle w:val="Corpodeltesto"/>
        <w:numPr>
          <w:ilvl w:val="0"/>
          <w:numId w:val="4"/>
        </w:numPr>
        <w:spacing w:lineRule="auto" w:line="276"/>
        <w:rPr>
          <w:rFonts w:ascii="Arial" w:hAnsi="Arial" w:eastAsia="Times New Roman" w:cs="Arial"/>
          <w:b/>
          <w:b/>
          <w:bCs/>
          <w:i w:val="false"/>
          <w:i w:val="false"/>
          <w:iCs w:val="false"/>
          <w:color w:val="auto"/>
          <w:kern w:val="2"/>
          <w:sz w:val="22"/>
          <w:szCs w:val="22"/>
          <w:lang w:val="it-IT" w:eastAsia="zh-CN" w:bidi="ar-SA"/>
        </w:rPr>
      </w:pPr>
      <w:r>
        <w:rPr>
          <w:rFonts w:eastAsia="Times New Roman" w:cs="Arial" w:ascii="Arial" w:hAnsi="Arial"/>
          <w:b/>
          <w:bCs/>
          <w:i w:val="false"/>
          <w:iCs w:val="false"/>
          <w:color w:val="auto"/>
          <w:kern w:val="2"/>
          <w:sz w:val="22"/>
          <w:szCs w:val="22"/>
          <w:lang w:val="it-IT" w:eastAsia="zh-CN" w:bidi="ar-SA"/>
        </w:rPr>
        <w:t>all’impianto sito in PAVULLO NEL FRIGNANO, VIA  BOTTEGONE/VIA GIARDINI NORD, aree</w:t>
      </w:r>
    </w:p>
    <w:p>
      <w:pPr>
        <w:pStyle w:val="Corpodeltesto"/>
        <w:numPr>
          <w:ilvl w:val="0"/>
          <w:numId w:val="4"/>
        </w:numPr>
        <w:spacing w:lineRule="auto" w:line="276"/>
        <w:rPr>
          <w:rFonts w:ascii="Arial" w:hAnsi="Arial" w:eastAsia="Times New Roman" w:cs="Arial"/>
          <w:b/>
          <w:b/>
          <w:bCs/>
          <w:i w:val="false"/>
          <w:i w:val="false"/>
          <w:iCs w:val="false"/>
          <w:color w:val="auto"/>
          <w:kern w:val="2"/>
          <w:sz w:val="22"/>
          <w:szCs w:val="22"/>
          <w:lang w:val="it-IT" w:eastAsia="zh-CN" w:bidi="ar-SA"/>
        </w:rPr>
      </w:pPr>
      <w:r>
        <w:rPr>
          <w:rFonts w:eastAsia="Times New Roman" w:cs="Arial" w:ascii="Arial" w:hAnsi="Arial"/>
          <w:b/>
          <w:bCs/>
          <w:i w:val="false"/>
          <w:iCs w:val="false"/>
          <w:color w:val="auto"/>
          <w:kern w:val="2"/>
          <w:sz w:val="22"/>
          <w:szCs w:val="22"/>
          <w:lang w:val="it-IT" w:eastAsia="zh-CN" w:bidi="ar-SA"/>
        </w:rPr>
        <w:t>catastalmente identificate al Foglio 25 Particcelle 388-389-387-149-148-142-141-140p-139p</w:t>
      </w:r>
    </w:p>
    <w:p>
      <w:pPr>
        <w:pStyle w:val="Corpodeltesto"/>
        <w:numPr>
          <w:ilvl w:val="0"/>
          <w:numId w:val="4"/>
        </w:numPr>
        <w:spacing w:lineRule="auto" w:line="276"/>
        <w:rPr>
          <w:rFonts w:ascii="Arial" w:hAnsi="Arial" w:eastAsia="Times New Roman" w:cs="Arial"/>
          <w:b/>
          <w:b/>
          <w:bCs/>
          <w:i w:val="false"/>
          <w:i w:val="false"/>
          <w:iCs w:val="false"/>
          <w:color w:val="auto"/>
          <w:kern w:val="2"/>
          <w:sz w:val="22"/>
          <w:szCs w:val="22"/>
          <w:lang w:val="it-IT" w:eastAsia="zh-CN" w:bidi="ar-SA"/>
        </w:rPr>
      </w:pPr>
      <w:r>
        <w:rPr>
          <w:rFonts w:eastAsia="Times New Roman" w:cs="Arial" w:ascii="Arial" w:hAnsi="Arial"/>
          <w:b/>
          <w:bCs/>
          <w:i w:val="false"/>
          <w:iCs w:val="false"/>
          <w:color w:val="auto"/>
          <w:kern w:val="2"/>
          <w:sz w:val="22"/>
          <w:szCs w:val="22"/>
          <w:lang w:val="it-IT" w:eastAsia="zh-CN" w:bidi="ar-SA"/>
        </w:rPr>
        <w:t>112-150-151p-113p-114p-115p-110p-109p-116-106p-105p-100-107-108-98-99p-780p-709p-711</w:t>
      </w:r>
    </w:p>
    <w:p>
      <w:pPr>
        <w:pStyle w:val="Corpodeltesto"/>
        <w:numPr>
          <w:ilvl w:val="0"/>
          <w:numId w:val="4"/>
        </w:numPr>
        <w:spacing w:lineRule="auto" w:line="276"/>
        <w:rPr>
          <w:rFonts w:ascii="Arial" w:hAnsi="Arial" w:eastAsia="Times New Roman" w:cs="Arial"/>
          <w:b/>
          <w:b/>
          <w:bCs/>
          <w:i w:val="false"/>
          <w:i w:val="false"/>
          <w:iCs w:val="false"/>
          <w:color w:val="auto"/>
          <w:kern w:val="2"/>
          <w:sz w:val="22"/>
          <w:szCs w:val="22"/>
          <w:lang w:val="it-IT" w:eastAsia="zh-CN" w:bidi="ar-SA"/>
        </w:rPr>
      </w:pPr>
      <w:r>
        <w:rPr>
          <w:rFonts w:eastAsia="Times New Roman" w:cs="Arial" w:ascii="Arial" w:hAnsi="Arial"/>
          <w:b/>
          <w:bCs/>
          <w:i w:val="false"/>
          <w:iCs w:val="false"/>
          <w:color w:val="auto"/>
          <w:kern w:val="2"/>
          <w:sz w:val="22"/>
          <w:szCs w:val="22"/>
          <w:lang w:val="it-IT" w:eastAsia="zh-CN" w:bidi="ar-SA"/>
        </w:rPr>
        <w:t xml:space="preserve">710-708-707-751p-696p-752-753-700-578p-119p-750p-730-487-734-740; </w:t>
      </w:r>
    </w:p>
    <w:p>
      <w:pPr>
        <w:pStyle w:val="Corpodeltesto"/>
        <w:numPr>
          <w:ilvl w:val="0"/>
          <w:numId w:val="4"/>
        </w:numPr>
        <w:spacing w:lineRule="auto" w:line="276"/>
        <w:rPr>
          <w:rFonts w:ascii="Arial" w:hAnsi="Arial" w:eastAsia="Times New Roman" w:cs="Arial"/>
          <w:b/>
          <w:b/>
          <w:bCs/>
          <w:i w:val="false"/>
          <w:i w:val="false"/>
          <w:iCs w:val="false"/>
          <w:color w:val="auto"/>
          <w:kern w:val="2"/>
          <w:sz w:val="22"/>
          <w:szCs w:val="22"/>
          <w:lang w:val="it-IT" w:eastAsia="zh-CN" w:bidi="ar-SA"/>
        </w:rPr>
      </w:pPr>
      <w:r>
        <w:rPr>
          <w:rFonts w:eastAsia="Times New Roman" w:cs="Arial" w:ascii="Arial" w:hAnsi="Arial"/>
          <w:b/>
          <w:bCs/>
          <w:i w:val="false"/>
          <w:iCs w:val="false"/>
          <w:color w:val="auto"/>
          <w:kern w:val="2"/>
          <w:sz w:val="22"/>
          <w:szCs w:val="22"/>
          <w:lang w:val="it-IT" w:eastAsia="zh-CN" w:bidi="ar-SA"/>
        </w:rPr>
      </w:r>
    </w:p>
    <w:p>
      <w:pPr>
        <w:pStyle w:val="Normal"/>
        <w:numPr>
          <w:ilvl w:val="0"/>
          <w:numId w:val="4"/>
        </w:numPr>
        <w:spacing w:lineRule="auto" w:line="276" w:before="0" w:after="24"/>
        <w:ind w:left="16" w:right="0" w:hanging="0"/>
        <w:jc w:val="both"/>
        <w:rPr/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strike w:val="false"/>
          <w:dstrike w:val="false"/>
          <w:color w:val="auto"/>
          <w:kern w:val="2"/>
          <w:sz w:val="22"/>
          <w:szCs w:val="22"/>
          <w:u w:val="none"/>
          <w:lang w:val="it-IT" w:eastAsia="zh-CN" w:bidi="ar-SA"/>
        </w:rPr>
        <w:t xml:space="preserve">Con riferimento alla Vs richiesta citata in oggetto pervenuta in data  </w:t>
      </w:r>
      <w:r>
        <w:rPr>
          <w:rStyle w:val="Enfasiforte"/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333333"/>
          <w:spacing w:val="0"/>
          <w:kern w:val="2"/>
          <w:sz w:val="22"/>
          <w:szCs w:val="22"/>
          <w:u w:val="none"/>
          <w:lang w:val="it-IT" w:eastAsia="zh-CN" w:bidi="ar-SA"/>
        </w:rPr>
        <w:t>20/07/2023</w:t>
      </w:r>
      <w:r>
        <w:rPr>
          <w:rFonts w:eastAsia="Times New Roman" w:cs="Arial" w:ascii="Arial" w:hAnsi="Arial"/>
          <w:b/>
          <w:bCs/>
          <w:i w:val="false"/>
          <w:iCs w:val="false"/>
          <w:strike w:val="false"/>
          <w:dstrike w:val="false"/>
          <w:color w:val="auto"/>
          <w:kern w:val="2"/>
          <w:sz w:val="22"/>
          <w:szCs w:val="22"/>
          <w:u w:val="none"/>
          <w:lang w:val="it-IT" w:eastAsia="zh-CN" w:bidi="ar-SA"/>
        </w:rPr>
        <w:t xml:space="preserve"> </w:t>
      </w:r>
    </w:p>
    <w:p>
      <w:pPr>
        <w:pStyle w:val="Normal"/>
        <w:numPr>
          <w:ilvl w:val="0"/>
          <w:numId w:val="4"/>
        </w:numPr>
        <w:spacing w:lineRule="auto" w:line="276" w:before="0" w:after="24"/>
        <w:ind w:left="16" w:right="0" w:hanging="0"/>
        <w:jc w:val="both"/>
        <w:rPr/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strike w:val="false"/>
          <w:dstrike w:val="false"/>
          <w:color w:val="auto"/>
          <w:kern w:val="2"/>
          <w:sz w:val="22"/>
          <w:szCs w:val="22"/>
          <w:u w:val="none"/>
          <w:lang w:val="it-IT" w:eastAsia="zh-CN" w:bidi="ar-SA"/>
        </w:rPr>
        <w:t xml:space="preserve">Ns Prot n. </w:t>
      </w:r>
      <w:r>
        <w:rPr>
          <w:rStyle w:val="Enfasiforte"/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333333"/>
          <w:spacing w:val="0"/>
          <w:kern w:val="2"/>
          <w:sz w:val="22"/>
          <w:szCs w:val="22"/>
          <w:u w:val="none"/>
          <w:lang w:val="it-IT" w:eastAsia="zh-CN" w:bidi="ar-SA"/>
        </w:rPr>
        <w:t>0057421/23</w:t>
      </w:r>
      <w:r>
        <w:rPr>
          <w:rFonts w:eastAsia="Times New Roman" w:cs="Arial" w:ascii="Arial" w:hAnsi="Arial"/>
          <w:b/>
          <w:bCs/>
          <w:i w:val="false"/>
          <w:iCs w:val="false"/>
          <w:strike w:val="false"/>
          <w:dstrike w:val="false"/>
          <w:color w:val="auto"/>
          <w:kern w:val="2"/>
          <w:sz w:val="22"/>
          <w:szCs w:val="22"/>
          <w:u w:val="none"/>
          <w:lang w:val="it-IT" w:eastAsia="zh-CN" w:bidi="ar-SA"/>
        </w:rPr>
        <w:t xml:space="preserve">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strike w:val="false"/>
          <w:dstrike w:val="false"/>
          <w:color w:val="auto"/>
          <w:kern w:val="2"/>
          <w:sz w:val="22"/>
          <w:szCs w:val="22"/>
          <w:u w:val="none"/>
          <w:lang w:val="it-IT" w:eastAsia="zh-CN" w:bidi="ar-SA"/>
        </w:rPr>
        <w:t xml:space="preserve"> si comunica che la Commissione per i Nuovi Insediamenti Produttivi, al fine di valutare i requisiti igienico sanitari e di sicurezza di competenza in conformità a quanto indicato dal punto 4 della DGR n.193/2014, e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auto"/>
          <w:spacing w:val="0"/>
          <w:kern w:val="2"/>
          <w:sz w:val="22"/>
          <w:szCs w:val="22"/>
          <w:u w:val="none"/>
          <w:lang w:val="it-IT" w:eastAsia="zh-CN" w:bidi="ar-SA"/>
        </w:rPr>
        <w:t xml:space="preserve">saminati gli elaborati grafici presentati e la documentazione trasmessa, per quanto riguarda il Servizio Igiene Pubblica si esprime Parere favorevole a condizione che il Comune Verifichi la corrispondenza del progetto ai locali regolamenti comunali, invece il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sz w:val="22"/>
          <w:szCs w:val="22"/>
          <w:u w:val="none"/>
          <w:lang w:val="it-IT" w:eastAsia="zh-CN" w:bidi="ar-SA"/>
        </w:rPr>
        <w:t xml:space="preserve">Servizio Prevenzione Sicurezza Ambienti di Lavoro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auto"/>
          <w:spacing w:val="0"/>
          <w:kern w:val="2"/>
          <w:sz w:val="22"/>
          <w:szCs w:val="22"/>
          <w:u w:val="none"/>
          <w:lang w:val="it-IT" w:eastAsia="zh-CN" w:bidi="ar-SA"/>
        </w:rPr>
        <w:t xml:space="preserve"> richiede la seguente documentazione integrativa: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sz w:val="22"/>
          <w:szCs w:val="22"/>
          <w:u w:val="none"/>
          <w:lang w:val="it-IT" w:eastAsia="zh-CN" w:bidi="ar-SA"/>
        </w:rPr>
        <w:t>relazione tecnica, descrizione delle opere, prospetti.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auto"/>
          <w:spacing w:val="0"/>
          <w:kern w:val="2"/>
          <w:sz w:val="22"/>
          <w:szCs w:val="22"/>
          <w:u w:val="none"/>
          <w:lang w:val="it-IT" w:eastAsia="zh-CN" w:bidi="ar-SA"/>
        </w:rPr>
        <w:t xml:space="preserve"> </w:t>
      </w:r>
    </w:p>
    <w:p>
      <w:pPr>
        <w:pStyle w:val="Normal"/>
        <w:numPr>
          <w:ilvl w:val="0"/>
          <w:numId w:val="4"/>
        </w:numPr>
        <w:spacing w:lineRule="auto" w:line="276" w:before="0" w:after="24"/>
        <w:ind w:left="16" w:right="0" w:hanging="0"/>
        <w:jc w:val="both"/>
        <w:rPr/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auto"/>
          <w:spacing w:val="0"/>
          <w:kern w:val="2"/>
          <w:sz w:val="22"/>
          <w:szCs w:val="22"/>
          <w:u w:val="none"/>
          <w:lang w:val="it-IT" w:eastAsia="zh-CN" w:bidi="ar-SA"/>
        </w:rPr>
        <w:t xml:space="preserve">Il Servizio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sz w:val="22"/>
          <w:szCs w:val="22"/>
          <w:u w:val="none"/>
          <w:lang w:val="it-IT" w:eastAsia="zh-CN" w:bidi="ar-SA"/>
        </w:rPr>
        <w:t xml:space="preserve">Prevenzione Sicurezza Ambienti di Lavoro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auto"/>
          <w:spacing w:val="0"/>
          <w:kern w:val="2"/>
          <w:sz w:val="22"/>
          <w:szCs w:val="22"/>
          <w:u w:val="none"/>
          <w:lang w:val="it-IT" w:eastAsia="zh-CN" w:bidi="ar-SA"/>
        </w:rPr>
        <w:t xml:space="preserve">del Distretto di  Vignola resta a disposizione per gli approfondimenti di competenza. </w:t>
      </w:r>
    </w:p>
    <w:p>
      <w:pPr>
        <w:pStyle w:val="Normal"/>
        <w:numPr>
          <w:ilvl w:val="0"/>
          <w:numId w:val="4"/>
        </w:numPr>
        <w:spacing w:lineRule="auto" w:line="276" w:before="0" w:after="24"/>
        <w:ind w:left="16" w:right="0" w:hanging="0"/>
        <w:jc w:val="both"/>
        <w:rPr>
          <w:rFonts w:ascii="Arial" w:hAnsi="Arial" w:eastAsia="Arial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auto"/>
          <w:spacing w:val="0"/>
          <w:kern w:val="2"/>
          <w:sz w:val="22"/>
          <w:szCs w:val="22"/>
          <w:u w:val="none"/>
          <w:lang w:val="it-IT" w:eastAsia="zh-CN" w:bidi="ar-SA"/>
        </w:rPr>
      </w:pPr>
      <w:r>
        <w:rPr/>
      </w:r>
    </w:p>
    <w:p>
      <w:pPr>
        <w:pStyle w:val="Normal"/>
        <w:numPr>
          <w:ilvl w:val="0"/>
          <w:numId w:val="4"/>
        </w:numPr>
        <w:spacing w:lineRule="auto" w:line="276" w:before="0" w:after="24"/>
        <w:ind w:left="16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auto"/>
          <w:spacing w:val="0"/>
          <w:kern w:val="2"/>
          <w:sz w:val="22"/>
          <w:szCs w:val="22"/>
          <w:u w:val="none"/>
          <w:lang w:val="it-IT" w:eastAsia="zh-CN" w:bidi="ar-SA"/>
        </w:rPr>
        <w:t xml:space="preserve">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auto"/>
          <w:spacing w:val="0"/>
          <w:kern w:val="2"/>
          <w:sz w:val="22"/>
          <w:szCs w:val="22"/>
          <w:u w:val="none"/>
          <w:lang w:val="it-IT" w:eastAsia="zh-CN" w:bidi="ar-SA"/>
        </w:rPr>
        <w:t>Distinti Saluti</w:t>
      </w:r>
    </w:p>
    <w:p>
      <w:pPr>
        <w:pStyle w:val="Normal"/>
        <w:numPr>
          <w:ilvl w:val="0"/>
          <w:numId w:val="4"/>
        </w:numPr>
        <w:rPr>
          <w:rFonts w:ascii="Arial" w:hAnsi="Arial" w:eastAsia="Arial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auto"/>
          <w:spacing w:val="0"/>
          <w:kern w:val="2"/>
          <w:sz w:val="22"/>
          <w:szCs w:val="22"/>
          <w:u w:val="none"/>
          <w:lang w:val="it-IT" w:eastAsia="zh-CN" w:bidi="ar-SA"/>
        </w:rPr>
      </w:pPr>
      <w:r>
        <w:rPr>
          <w:rFonts w:eastAsia="Arial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auto"/>
          <w:spacing w:val="0"/>
          <w:kern w:val="2"/>
          <w:sz w:val="22"/>
          <w:szCs w:val="22"/>
          <w:u w:val="none"/>
          <w:lang w:val="it-IT" w:eastAsia="zh-CN" w:bidi="ar-SA"/>
        </w:rPr>
        <w:t xml:space="preserve"> </w:t>
      </w:r>
    </w:p>
    <w:p>
      <w:pPr>
        <w:pStyle w:val="Normal"/>
        <w:numPr>
          <w:ilvl w:val="0"/>
          <w:numId w:val="4"/>
        </w:numPr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auto"/>
          <w:spacing w:val="0"/>
          <w:kern w:val="2"/>
          <w:sz w:val="22"/>
          <w:szCs w:val="22"/>
          <w:u w:val="none"/>
          <w:lang w:val="it-IT" w:eastAsia="zh-CN" w:bidi="ar-SA"/>
        </w:rPr>
        <w:t xml:space="preserve">                                                                                                                 </w:t>
      </w: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auto"/>
          <w:spacing w:val="0"/>
          <w:kern w:val="2"/>
          <w:sz w:val="22"/>
          <w:szCs w:val="22"/>
          <w:u w:val="none"/>
          <w:lang w:val="it-IT" w:eastAsia="zh-CN" w:bidi="ar-SA"/>
        </w:rPr>
        <w:t>Il Dirigente Medico</w:t>
      </w:r>
    </w:p>
    <w:p>
      <w:pPr>
        <w:pStyle w:val="Normal"/>
        <w:numPr>
          <w:ilvl w:val="0"/>
          <w:numId w:val="4"/>
        </w:numPr>
        <w:spacing w:before="56" w:after="56"/>
        <w:ind w:left="5670" w:hanging="0"/>
        <w:jc w:val="center"/>
        <w:rPr>
          <w:rFonts w:ascii="Arial" w:hAnsi="Arial" w:eastAsia="Arial" w:cs="Arial"/>
          <w:bCs/>
          <w:color w:val="000000"/>
          <w:sz w:val="21"/>
          <w:szCs w:val="21"/>
          <w:lang w:val="en-US"/>
        </w:rPr>
      </w:pPr>
      <w:r>
        <w:rPr>
          <w:rFonts w:eastAsia="Arial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auto"/>
          <w:spacing w:val="0"/>
          <w:kern w:val="2"/>
          <w:sz w:val="22"/>
          <w:szCs w:val="22"/>
          <w:u w:val="none"/>
          <w:lang w:val="it-IT" w:eastAsia="zh-CN" w:bidi="ar-SA"/>
        </w:rPr>
        <w:t xml:space="preserve"> </w:t>
      </w: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auto"/>
          <w:spacing w:val="0"/>
          <w:kern w:val="2"/>
          <w:sz w:val="22"/>
          <w:szCs w:val="22"/>
          <w:u w:val="none"/>
          <w:lang w:val="it-IT" w:eastAsia="zh-CN" w:bidi="ar-SA"/>
        </w:rPr>
        <w:t>Dott. Attino Marco Carmine</w:t>
      </w:r>
    </w:p>
    <w:p>
      <w:pPr>
        <w:pStyle w:val="Normal"/>
        <w:numPr>
          <w:ilvl w:val="0"/>
          <w:numId w:val="4"/>
        </w:numPr>
        <w:spacing w:before="56" w:after="56"/>
        <w:ind w:left="5670" w:hanging="0"/>
        <w:jc w:val="left"/>
        <w:rPr/>
      </w:pPr>
      <w:r>
        <w:rPr/>
      </w:r>
    </w:p>
    <w:tbl>
      <w:tblPr>
        <w:tblW w:w="10440" w:type="dxa"/>
        <w:jc w:val="left"/>
        <w:tblInd w:w="15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95"/>
        <w:gridCol w:w="1755"/>
        <w:gridCol w:w="1350"/>
        <w:gridCol w:w="2895"/>
        <w:gridCol w:w="1545"/>
      </w:tblGrid>
      <w:tr>
        <w:trPr>
          <w:trHeight w:val="603" w:hRule="atLeast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4"/>
              </w:numPr>
              <w:snapToGrid w:val="false"/>
              <w:ind w:left="928" w:right="1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Ragione sociale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4"/>
              </w:numPr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P.IVA / Codice Fiscale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4"/>
              </w:numPr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Quantità n°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4"/>
              </w:numPr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Codice Articolo di fatturazione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4"/>
              </w:numPr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Importo totale</w:t>
            </w:r>
          </w:p>
        </w:tc>
      </w:tr>
      <w:tr>
        <w:trPr>
          <w:trHeight w:val="1272" w:hRule="atLeast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4"/>
              </w:numPr>
              <w:bidi w:val="0"/>
              <w:snapToGrid w:val="false"/>
              <w:jc w:val="center"/>
              <w:rPr>
                <w:rFonts w:ascii="Arial" w:hAnsi="Arial" w:eastAsia="Times New Roman" w:cs="Arial"/>
                <w:color w:val="auto"/>
                <w:sz w:val="20"/>
                <w:szCs w:val="20"/>
                <w:lang w:val="it-IT" w:eastAsia="zh-CN" w:bidi="ar-SA"/>
              </w:rPr>
            </w:pPr>
            <w:r>
              <w:rPr>
                <w:rFonts w:eastAsia="Times New Roman" w:cs="Arial" w:ascii="Arial" w:hAnsi="Arial"/>
                <w:color w:val="auto"/>
                <w:sz w:val="20"/>
                <w:szCs w:val="20"/>
                <w:lang w:val="it-IT" w:eastAsia="zh-CN" w:bidi="ar-SA"/>
              </w:rPr>
              <w:t xml:space="preserve">MIRAGE </w:t>
            </w:r>
          </w:p>
          <w:p>
            <w:pPr>
              <w:pStyle w:val="Normal"/>
              <w:numPr>
                <w:ilvl w:val="0"/>
                <w:numId w:val="4"/>
              </w:numPr>
              <w:bidi w:val="0"/>
              <w:snapToGrid w:val="false"/>
              <w:jc w:val="center"/>
              <w:rPr>
                <w:rFonts w:ascii="Arial" w:hAnsi="Arial" w:eastAsia="Times New Roman" w:cs="Arial"/>
                <w:color w:val="auto"/>
                <w:sz w:val="20"/>
                <w:szCs w:val="20"/>
                <w:lang w:val="it-IT" w:eastAsia="zh-CN" w:bidi="ar-SA"/>
              </w:rPr>
            </w:pPr>
            <w:r>
              <w:rPr>
                <w:rFonts w:eastAsia="Times New Roman" w:cs="Arial" w:ascii="Arial" w:hAnsi="Arial"/>
                <w:color w:val="auto"/>
                <w:sz w:val="20"/>
                <w:szCs w:val="20"/>
                <w:lang w:val="it-IT" w:eastAsia="zh-CN" w:bidi="ar-SA"/>
              </w:rPr>
              <w:t>GRANITO CERAMICO S.P.A.</w:t>
            </w:r>
          </w:p>
          <w:p>
            <w:pPr>
              <w:pStyle w:val="Normal"/>
              <w:numPr>
                <w:ilvl w:val="0"/>
                <w:numId w:val="4"/>
              </w:numPr>
              <w:bidi w:val="0"/>
              <w:snapToGrid w:val="false"/>
              <w:jc w:val="center"/>
              <w:rPr>
                <w:rFonts w:ascii="Arial" w:hAnsi="Arial" w:eastAsia="Times New Roman" w:cs="Arial"/>
                <w:color w:val="auto"/>
                <w:sz w:val="20"/>
                <w:szCs w:val="20"/>
                <w:lang w:val="it-IT" w:eastAsia="zh-CN" w:bidi="ar-SA"/>
              </w:rPr>
            </w:pPr>
            <w:r>
              <w:rPr>
                <w:rFonts w:eastAsia="Times New Roman" w:cs="Arial" w:ascii="Arial" w:hAnsi="Arial"/>
                <w:color w:val="auto"/>
                <w:sz w:val="20"/>
                <w:szCs w:val="20"/>
                <w:lang w:val="it-IT" w:eastAsia="zh-CN" w:bidi="ar-SA"/>
              </w:rPr>
              <w:t>V</w:t>
            </w:r>
            <w:r>
              <w:rPr>
                <w:rFonts w:eastAsia="Times New Roman" w:cs="Arial" w:ascii="Arial" w:hAnsi="Arial"/>
                <w:color w:val="auto"/>
                <w:sz w:val="20"/>
                <w:szCs w:val="20"/>
                <w:lang w:val="it-IT" w:eastAsia="zh-CN" w:bidi="ar-SA"/>
              </w:rPr>
              <w:t>IA</w:t>
            </w:r>
            <w:r>
              <w:rPr>
                <w:rFonts w:eastAsia="Times New Roman" w:cs="Arial" w:ascii="Arial" w:hAnsi="Arial"/>
                <w:color w:val="auto"/>
                <w:sz w:val="20"/>
                <w:szCs w:val="20"/>
                <w:lang w:val="it-IT" w:eastAsia="zh-CN" w:bidi="ar-SA"/>
              </w:rPr>
              <w:t xml:space="preserve"> GIARDINI NORD n. 225</w:t>
            </w:r>
          </w:p>
          <w:p>
            <w:pPr>
              <w:pStyle w:val="Normal"/>
              <w:numPr>
                <w:ilvl w:val="0"/>
                <w:numId w:val="4"/>
              </w:numPr>
              <w:bidi w:val="0"/>
              <w:snapToGrid w:val="false"/>
              <w:jc w:val="center"/>
              <w:rPr>
                <w:rFonts w:ascii="Arial" w:hAnsi="Arial" w:eastAsia="Times New Roman" w:cs="Arial"/>
                <w:color w:val="auto"/>
                <w:sz w:val="20"/>
                <w:szCs w:val="20"/>
                <w:lang w:val="it-IT" w:eastAsia="zh-CN" w:bidi="ar-SA"/>
              </w:rPr>
            </w:pPr>
            <w:r>
              <w:rPr>
                <w:rFonts w:eastAsia="Times New Roman" w:cs="Arial" w:ascii="Arial" w:hAnsi="Arial"/>
                <w:color w:val="auto"/>
                <w:sz w:val="20"/>
                <w:szCs w:val="20"/>
                <w:lang w:val="it-IT" w:eastAsia="zh-CN" w:bidi="ar-SA"/>
              </w:rPr>
              <w:t>PAVULLO NEL FRIGNANO (MO)</w:t>
            </w:r>
          </w:p>
          <w:p>
            <w:pPr>
              <w:pStyle w:val="Normal"/>
              <w:numPr>
                <w:ilvl w:val="0"/>
                <w:numId w:val="4"/>
              </w:numPr>
              <w:bidi w:val="0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4"/>
              </w:numPr>
              <w:bidi w:val="0"/>
              <w:snapToGrid w:val="false"/>
              <w:jc w:val="center"/>
              <w:rPr>
                <w:rFonts w:ascii="Arial" w:hAnsi="Arial" w:eastAsia="Candara" w:cs="Arial"/>
                <w:b w:val="false"/>
                <w:b w:val="false"/>
                <w:i w:val="false"/>
                <w:i w:val="false"/>
                <w:iCs w:val="false"/>
                <w:caps w:val="false"/>
                <w:smallCaps w:val="false"/>
                <w:color w:val="auto"/>
                <w:spacing w:val="0"/>
                <w:kern w:val="2"/>
                <w:sz w:val="20"/>
                <w:szCs w:val="20"/>
                <w:lang w:val="it-IT" w:eastAsia="zh-CN" w:bidi="ar-SA"/>
              </w:rPr>
            </w:pPr>
            <w:r>
              <w:rPr>
                <w:rFonts w:eastAsia="Candara" w:cs="Arial" w:ascii="Arial" w:hAnsi="Arial"/>
                <w:b w:val="false"/>
                <w:i w:val="false"/>
                <w:iCs w:val="false"/>
                <w:caps w:val="false"/>
                <w:smallCaps w:val="false"/>
                <w:color w:val="auto"/>
                <w:spacing w:val="0"/>
                <w:kern w:val="2"/>
                <w:sz w:val="20"/>
                <w:szCs w:val="20"/>
                <w:lang w:val="it-IT" w:eastAsia="zh-CN" w:bidi="ar-SA"/>
              </w:rPr>
              <w:t xml:space="preserve">00175990365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4"/>
              </w:numPr>
              <w:snapToGrid w:val="false"/>
              <w:ind w:left="360" w:right="0" w:hanging="0"/>
              <w:jc w:val="center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1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4"/>
              </w:numPr>
              <w:snapToGrid w:val="false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SP11302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4"/>
              </w:numPr>
              <w:snapToGrid w:val="false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73,00 €</w:t>
            </w:r>
          </w:p>
        </w:tc>
      </w:tr>
    </w:tbl>
    <w:p>
      <w:pPr>
        <w:pStyle w:val="Normal"/>
        <w:numPr>
          <w:ilvl w:val="0"/>
          <w:numId w:val="4"/>
        </w:numPr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720" w:right="720" w:header="57" w:top="720" w:footer="283" w:bottom="136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ourier New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  <w:font w:name="Arial">
    <w:charset w:val="80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Webdings">
    <w:charset w:val="02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742" w:type="dxa"/>
      <w:jc w:val="left"/>
      <w:tblInd w:w="63" w:type="dxa"/>
      <w:tblLayout w:type="fixed"/>
      <w:tblCellMar>
        <w:top w:w="55" w:type="dxa"/>
        <w:left w:w="55" w:type="dxa"/>
        <w:bottom w:w="55" w:type="dxa"/>
        <w:right w:w="55" w:type="dxa"/>
      </w:tblCellMar>
      <w:tblLook w:firstRow="1" w:noVBand="1" w:lastRow="0" w:firstColumn="1" w:lastColumn="0" w:noHBand="0" w:val="04a0"/>
    </w:tblPr>
    <w:tblGrid>
      <w:gridCol w:w="5780"/>
      <w:gridCol w:w="3961"/>
    </w:tblGrid>
    <w:tr>
      <w:trPr>
        <w:trHeight w:val="87" w:hRule="atLeast"/>
      </w:trPr>
      <w:tc>
        <w:tcPr>
          <w:tcW w:w="5780" w:type="dxa"/>
          <w:tcBorders/>
        </w:tcPr>
        <w:p>
          <w:pPr>
            <w:pStyle w:val="Contenutotabella"/>
            <w:widowControl w:val="false"/>
            <w:rPr>
              <w:rFonts w:ascii="Arial" w:hAnsi="Arial" w:cs="Arial"/>
              <w:sz w:val="14"/>
              <w:szCs w:val="14"/>
            </w:rPr>
          </w:pPr>
          <w:r>
            <w:rPr>
              <w:rFonts w:cs="Arial" w:ascii="Arial" w:hAnsi="Arial"/>
              <w:b/>
              <w:color w:val="000000"/>
              <w:sz w:val="14"/>
              <w:szCs w:val="14"/>
            </w:rPr>
            <w:t>Dipartimento di Sanità Pubblica</w:t>
          </w:r>
          <w:r>
            <w:rPr>
              <w:rFonts w:cs="Arial" w:ascii="Arial" w:hAnsi="Arial"/>
              <w:sz w:val="14"/>
              <w:szCs w:val="14"/>
            </w:rPr>
            <w:t xml:space="preserve"> - </w:t>
          </w:r>
          <w:r>
            <w:rPr>
              <w:rFonts w:cs="Arial" w:ascii="Arial" w:hAnsi="Arial"/>
              <w:b/>
              <w:color w:val="000000"/>
              <w:sz w:val="14"/>
              <w:szCs w:val="14"/>
            </w:rPr>
            <w:t>Servizio Igiene Pubblica</w:t>
          </w:r>
          <w:r>
            <mc:AlternateContent>
              <mc:Choice Requires="wps">
                <w:drawing>
                  <wp:anchor behindDoc="0" distT="0" distB="0" distL="0" distR="0" simplePos="0" locked="0" layoutInCell="0" allowOverlap="1" relativeHeight="3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635</wp:posOffset>
                    </wp:positionV>
                    <wp:extent cx="78105" cy="160655"/>
                    <wp:effectExtent l="0" t="0" r="0" b="0"/>
                    <wp:wrapSquare wrapText="bothSides"/>
                    <wp:docPr id="2" name="Cornice1"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8105" cy="160655"/>
                            </a:xfrm>
                            <a:prstGeom prst="rect"/>
                            <a:solidFill>
                              <a:srgbClr val="FFFFFF">
                                <a:alpha val="0"/>
                              </a:srgbClr>
                            </a:solidFill>
                          </wps:spPr>
                          <wps:txbx>
                            <w:txbxContent>
                              <w:p>
                                <w:pPr>
                                  <w:pStyle w:val="Pidipagina"/>
                                  <w:pBdr/>
                                  <w:rPr>
                                    <w:rStyle w:val="Pagenumber"/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Style w:val="Pagenumber"/>
                                    <w:rFonts w:cs="Arial" w:ascii="Arial" w:hAnsi="Arial"/>
                                    <w:sz w:val="22"/>
                                    <w:szCs w:val="22"/>
                                  </w:rPr>
                                  <w:fldChar w:fldCharType="begin"/>
                                </w:r>
                                <w:r>
                                  <w:rPr>
                                    <w:rStyle w:val="Pagenumber"/>
                                    <w:sz w:val="22"/>
                                    <w:szCs w:val="22"/>
                                    <w:rFonts w:cs="Arial" w:ascii="Arial" w:hAnsi="Arial"/>
                                  </w:rPr>
                                  <w:instrText> PAGE </w:instrText>
                                </w:r>
                                <w:r>
                                  <w:rPr>
                                    <w:rStyle w:val="Pagenumber"/>
                                    <w:sz w:val="22"/>
                                    <w:szCs w:val="22"/>
                                    <w:rFonts w:cs="Arial" w:ascii="Arial" w:hAnsi="Arial"/>
                                  </w:rPr>
                                  <w:fldChar w:fldCharType="separate"/>
                                </w:r>
                                <w:r>
                                  <w:rPr>
                                    <w:rStyle w:val="Pagenumber"/>
                                    <w:sz w:val="22"/>
                                    <w:szCs w:val="22"/>
                                    <w:rFonts w:cs="Arial" w:ascii="Arial" w:hAnsi="Arial"/>
                                  </w:rPr>
                                  <w:t>1</w:t>
                                </w:r>
                                <w:r>
                                  <w:rPr>
                                    <w:rStyle w:val="Pagenumber"/>
                                    <w:sz w:val="22"/>
                                    <w:szCs w:val="22"/>
                                    <w:rFonts w:cs="Arial" w:ascii="Arial" w:hAnsi="Arial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anchor="t" lIns="0" tIns="0" rIns="0" bIns="0"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ect fillcolor="#FFFFFF" style="position:absolute;rotation:0;width:6.15pt;height:12.65pt;mso-wrap-distance-left:0pt;mso-wrap-distance-right:0pt;mso-wrap-distance-top:0pt;mso-wrap-distance-bottom:0pt;margin-top:0.05pt;mso-position-vertical-relative:text;margin-left:517.15pt;mso-position-horizontal:right;mso-position-horizontal-relative:margin">
                    <v:fill opacity="0f"/>
                    <v:textbox inset="0in,0in,0in,0in">
                      <w:txbxContent>
                        <w:p>
                          <w:pPr>
                            <w:pStyle w:val="Pidipagina"/>
                            <w:pBdr/>
                            <w:rPr>
                              <w:rStyle w:val="Pagenumber"/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Style w:val="Pagenumber"/>
                              <w:rFonts w:cs="Arial" w:ascii="Arial" w:hAnsi="Arial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rFonts w:cs="Arial" w:ascii="Arial" w:hAnsi="Arial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rFonts w:cs="Arial" w:ascii="Arial" w:hAnsi="Arial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rFonts w:cs="Arial" w:ascii="Arial" w:hAnsi="Arial"/>
                            </w:rPr>
                            <w:t>1</w:t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rFonts w:cs="Arial" w:ascii="Arial" w:hAnsi="Arial"/>
                            </w:rPr>
                            <w:fldChar w:fldCharType="end"/>
                          </w:r>
                        </w:p>
                      </w:txbxContent>
                    </v:textbox>
                    <w10:wrap type="square"/>
                  </v:rect>
                </w:pict>
              </mc:Fallback>
            </mc:AlternateContent>
          </w:r>
        </w:p>
        <w:p>
          <w:pPr>
            <w:pStyle w:val="Contenutotabella"/>
            <w:widowControl w:val="false"/>
            <w:rPr>
              <w:rFonts w:ascii="Arial" w:hAnsi="Arial" w:cs="Arial"/>
              <w:sz w:val="14"/>
              <w:szCs w:val="14"/>
            </w:rPr>
          </w:pPr>
          <w:r>
            <w:rPr>
              <w:rFonts w:cs="Arial" w:ascii="Arial" w:hAnsi="Arial"/>
              <w:color w:val="000000"/>
              <w:sz w:val="14"/>
              <w:szCs w:val="14"/>
            </w:rPr>
            <w:t>Distretto di Modena e Castelfranco Emilia – T. +39.059.3963100</w:t>
          </w:r>
        </w:p>
        <w:p>
          <w:pPr>
            <w:pStyle w:val="Contenutotabella"/>
            <w:widowControl w:val="false"/>
            <w:rPr>
              <w:rFonts w:ascii="Arial" w:hAnsi="Arial" w:cs="Arial"/>
              <w:sz w:val="14"/>
              <w:szCs w:val="14"/>
            </w:rPr>
          </w:pPr>
          <w:r>
            <w:rPr>
              <w:rFonts w:cs="Arial" w:ascii="Arial" w:hAnsi="Arial"/>
              <w:color w:val="000000"/>
              <w:sz w:val="14"/>
              <w:szCs w:val="14"/>
            </w:rPr>
            <w:t>Distretto di Carpi – T. +39.059.659904</w:t>
          </w:r>
        </w:p>
        <w:p>
          <w:pPr>
            <w:pStyle w:val="Contenutotabella"/>
            <w:widowControl w:val="false"/>
            <w:rPr>
              <w:rFonts w:ascii="Arial" w:hAnsi="Arial" w:cs="Arial"/>
              <w:color w:val="000000"/>
              <w:sz w:val="14"/>
              <w:szCs w:val="14"/>
            </w:rPr>
          </w:pPr>
          <w:r>
            <w:rPr>
              <w:rFonts w:cs="Arial" w:ascii="Arial" w:hAnsi="Arial"/>
              <w:color w:val="000000"/>
              <w:sz w:val="14"/>
              <w:szCs w:val="14"/>
            </w:rPr>
            <w:t>Distretto di Mirandola – T. +39.0535.602888</w:t>
          </w:r>
        </w:p>
        <w:p>
          <w:pPr>
            <w:pStyle w:val="Contenutotabella"/>
            <w:widowControl w:val="false"/>
            <w:rPr>
              <w:rFonts w:ascii="Arial" w:hAnsi="Arial" w:cs="Arial"/>
              <w:sz w:val="14"/>
              <w:szCs w:val="14"/>
            </w:rPr>
          </w:pPr>
          <w:r>
            <w:rPr>
              <w:rFonts w:cs="Arial" w:ascii="Arial" w:hAnsi="Arial"/>
              <w:color w:val="000000"/>
              <w:sz w:val="14"/>
              <w:szCs w:val="14"/>
            </w:rPr>
            <w:t>Distretto di Vignola e Pavullo–  T. +39.059.777041</w:t>
          </w:r>
        </w:p>
        <w:p>
          <w:pPr>
            <w:pStyle w:val="Contenutotabella"/>
            <w:widowControl w:val="false"/>
            <w:rPr>
              <w:rFonts w:ascii="Arial" w:hAnsi="Arial" w:cs="Arial"/>
              <w:color w:val="000000"/>
              <w:sz w:val="14"/>
              <w:szCs w:val="14"/>
            </w:rPr>
          </w:pPr>
          <w:r>
            <w:rPr>
              <w:rFonts w:cs="Arial" w:ascii="Arial" w:hAnsi="Arial"/>
              <w:color w:val="000000"/>
              <w:sz w:val="14"/>
              <w:szCs w:val="14"/>
            </w:rPr>
            <w:t>Distretto di Sassuolo – T. +39.0536.863721</w:t>
          </w:r>
        </w:p>
        <w:p>
          <w:pPr>
            <w:pStyle w:val="Contenutotabella"/>
            <w:widowControl w:val="false"/>
            <w:rPr/>
          </w:pPr>
          <w:r>
            <w:rPr>
              <w:rFonts w:cs="Arial" w:ascii="Arial" w:hAnsi="Arial"/>
              <w:color w:val="000000"/>
              <w:sz w:val="14"/>
              <w:szCs w:val="14"/>
            </w:rPr>
            <w:t>http://www.ausl.mo.it/dsp/sip</w:t>
          </w:r>
        </w:p>
      </w:tc>
      <w:tc>
        <w:tcPr>
          <w:tcW w:w="3961" w:type="dxa"/>
          <w:tcBorders/>
        </w:tcPr>
        <w:p>
          <w:pPr>
            <w:pStyle w:val="Contenutotabella"/>
            <w:widowControl w:val="false"/>
            <w:rPr>
              <w:rFonts w:ascii="Arial" w:hAnsi="Arial" w:cs="Arial"/>
              <w:sz w:val="14"/>
              <w:szCs w:val="14"/>
            </w:rPr>
          </w:pPr>
          <w:r>
            <w:rPr>
              <w:rFonts w:cs="Arial" w:ascii="Arial" w:hAnsi="Arial"/>
              <w:b/>
              <w:color w:val="000000"/>
              <w:sz w:val="14"/>
              <w:szCs w:val="14"/>
            </w:rPr>
            <w:t>Azienda Unità Sanitaria Locale di Modena</w:t>
          </w:r>
        </w:p>
        <w:p>
          <w:pPr>
            <w:pStyle w:val="Contenutotabella"/>
            <w:widowControl w:val="false"/>
            <w:rPr>
              <w:rFonts w:ascii="Arial" w:hAnsi="Arial" w:cs="Arial"/>
              <w:sz w:val="14"/>
              <w:szCs w:val="14"/>
            </w:rPr>
          </w:pPr>
          <w:r>
            <w:rPr>
              <w:rFonts w:cs="Arial" w:ascii="Arial" w:hAnsi="Arial"/>
              <w:color w:val="000000"/>
              <w:sz w:val="14"/>
              <w:szCs w:val="14"/>
            </w:rPr>
            <w:t>Sede legale: Via S. Giovanni del cantone, 23 - 41100 Modena</w:t>
          </w:r>
        </w:p>
        <w:p>
          <w:pPr>
            <w:pStyle w:val="Contenutotabella"/>
            <w:widowControl w:val="false"/>
            <w:rPr>
              <w:rFonts w:ascii="Arial" w:hAnsi="Arial" w:cs="Arial"/>
              <w:sz w:val="14"/>
              <w:szCs w:val="14"/>
            </w:rPr>
          </w:pPr>
          <w:r>
            <w:rPr>
              <w:rFonts w:cs="Arial" w:ascii="Arial" w:hAnsi="Arial"/>
              <w:color w:val="000000"/>
              <w:sz w:val="14"/>
              <w:szCs w:val="14"/>
            </w:rPr>
            <w:t xml:space="preserve">T. +39.059.435111 - F. +39.059.435604 - </w:t>
          </w:r>
          <w:hyperlink r:id="rId1">
            <w:r>
              <w:rPr>
                <w:rStyle w:val="CollegamentoInternet"/>
                <w:rFonts w:cs="Arial" w:ascii="Arial" w:hAnsi="Arial"/>
                <w:color w:val="000000"/>
                <w:sz w:val="14"/>
                <w:szCs w:val="14"/>
              </w:rPr>
              <w:t>www.ausl.mo.it</w:t>
            </w:r>
          </w:hyperlink>
        </w:p>
        <w:p>
          <w:pPr>
            <w:pStyle w:val="Contenutotabella"/>
            <w:widowControl w:val="false"/>
            <w:rPr>
              <w:rFonts w:ascii="Arial" w:hAnsi="Arial" w:cs="Arial"/>
              <w:sz w:val="14"/>
              <w:szCs w:val="14"/>
            </w:rPr>
          </w:pPr>
          <w:r>
            <w:rPr>
              <w:rFonts w:cs="Arial" w:ascii="Arial" w:hAnsi="Arial"/>
              <w:color w:val="000000"/>
              <w:sz w:val="14"/>
              <w:szCs w:val="14"/>
            </w:rPr>
            <w:t>Partita IVA 02241850367</w:t>
          </w:r>
        </w:p>
        <w:p>
          <w:pPr>
            <w:pStyle w:val="Contenutotabella"/>
            <w:widowControl w:val="false"/>
            <w:rPr>
              <w:rFonts w:ascii="Arial" w:hAnsi="Arial" w:cs="Arial"/>
              <w:color w:val="000000"/>
              <w:sz w:val="14"/>
            </w:rPr>
          </w:pPr>
          <w:r>
            <w:rPr>
              <w:rFonts w:cs="Arial" w:ascii="Arial" w:hAnsi="Arial"/>
              <w:color w:val="000000"/>
              <w:sz w:val="14"/>
              <w:szCs w:val="14"/>
            </w:rPr>
            <w:t xml:space="preserve">PEC: </w:t>
          </w:r>
          <w:hyperlink r:id="rId2">
            <w:r>
              <w:rPr>
                <w:rStyle w:val="CollegamentoInternet"/>
                <w:rFonts w:cs="Arial" w:ascii="Arial" w:hAnsi="Arial"/>
                <w:color w:val="000000"/>
                <w:sz w:val="14"/>
                <w:szCs w:val="14"/>
              </w:rPr>
              <w:t>dsp@pec.ausl.mo.it</w:t>
            </w:r>
          </w:hyperlink>
        </w:p>
      </w:tc>
    </w:tr>
  </w:tbl>
  <w:p>
    <w:pPr>
      <w:pStyle w:val="Pidipagina"/>
      <w:ind w:right="360" w:hanging="0"/>
      <w:rPr>
        <w:sz w:val="4"/>
        <w:szCs w:val="4"/>
      </w:rPr>
    </w:pPr>
    <w:r>
      <w:rPr>
        <w:sz w:val="4"/>
        <w:szCs w:val="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  <w:p>
    <w:pPr>
      <w:pStyle w:val="Intestazione"/>
      <w:rPr/>
    </w:pPr>
    <w:r>
      <w:rPr/>
    </w:r>
  </w:p>
  <w:p>
    <w:pPr>
      <w:pStyle w:val="Intestazione"/>
      <w:rPr/>
    </w:pPr>
    <w:r>
      <w:rPr/>
    </w:r>
  </w:p>
  <w:p>
    <w:pPr>
      <w:pStyle w:val="Normal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column">
                <wp:posOffset>3810</wp:posOffset>
              </wp:positionH>
              <wp:positionV relativeFrom="paragraph">
                <wp:posOffset>-168275</wp:posOffset>
              </wp:positionV>
              <wp:extent cx="3082925" cy="708660"/>
              <wp:effectExtent l="0" t="0" r="0" b="0"/>
              <wp:wrapNone/>
              <wp:docPr id="1" name=""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 descr=""/>
                      <pic:cNvPicPr/>
                    </pic:nvPicPr>
                    <pic:blipFill>
                      <a:blip r:embed="rId1"/>
                      <a:stretch/>
                    </pic:blipFill>
                    <pic:spPr>
                      <a:xfrm>
                        <a:off x="0" y="0"/>
                        <a:ext cx="3082320" cy="708120"/>
                      </a:xfrm>
                      <a:prstGeom prst="rect">
                        <a:avLst/>
                      </a:prstGeom>
                      <a:ln w="0">
                        <a:noFill/>
                      </a:ln>
                    </pic:spPr>
                  </pic:pic>
                </a:graphicData>
              </a:graphic>
            </wp:anchor>
          </w:drawing>
        </mc:Choice>
        <mc:Fallback>
          <w:pict>
            <v:shapetype id="shapetype_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shape_0" stroked="f" style="position:absolute;margin-left:0.3pt;margin-top:-13.25pt;width:242.65pt;height:55.7pt;mso-wrap-style:none;v-text-anchor:middle" type="shapetype_75">
              <v:imagedata r:id="rId1" o:detectmouseclick="t"/>
              <v:stroke color="#3465a4" joinstyle="round" endcap="flat"/>
              <w10:wrap type="none"/>
            </v:shape>
          </w:pict>
        </mc:Fallback>
      </mc:AlternateContent>
    </w:r>
  </w:p>
  <w:p>
    <w:pPr>
      <w:pStyle w:val="Normal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  <w:p>
    <w:pPr>
      <w:pStyle w:val="Normal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  <w:p>
    <w:pPr>
      <w:pStyle w:val="Normal"/>
      <w:ind w:left="1260" w:hanging="0"/>
      <w:rPr>
        <w:rFonts w:ascii="Arial" w:hAnsi="Arial" w:cs="Arial"/>
        <w:b/>
        <w:b/>
        <w:sz w:val="16"/>
        <w:szCs w:val="16"/>
      </w:rPr>
    </w:pPr>
    <w:r>
      <w:rPr>
        <w:rFonts w:cs="Arial" w:ascii="Arial" w:hAnsi="Arial"/>
        <w:b/>
        <w:sz w:val="16"/>
        <w:szCs w:val="16"/>
      </w:rPr>
    </w:r>
  </w:p>
  <w:p>
    <w:pPr>
      <w:pStyle w:val="Normal"/>
      <w:ind w:left="1260" w:hanging="0"/>
      <w:rPr>
        <w:sz w:val="22"/>
        <w:szCs w:val="22"/>
      </w:rPr>
    </w:pPr>
    <w:r>
      <w:rPr>
        <w:rFonts w:cs="Arial" w:ascii="Arial" w:hAnsi="Arial"/>
        <w:b/>
        <w:sz w:val="22"/>
        <w:szCs w:val="22"/>
      </w:rPr>
      <w:t>Dipartimento di Sanità Pubblica</w:t>
    </w:r>
  </w:p>
  <w:p>
    <w:pPr>
      <w:pStyle w:val="Normal"/>
      <w:keepNext w:val="true"/>
      <w:tabs>
        <w:tab w:val="left" w:pos="708" w:leader="none"/>
        <w:tab w:val="center" w:pos="4819" w:leader="none"/>
        <w:tab w:val="right" w:pos="9638" w:leader="none"/>
      </w:tabs>
      <w:ind w:left="1260" w:hanging="0"/>
      <w:rPr>
        <w:rFonts w:ascii="Arial" w:hAnsi="Arial" w:eastAsia="Times New Roman" w:cs="Arial"/>
        <w:b/>
        <w:b/>
        <w:bCs/>
        <w:i w:val="false"/>
        <w:i w:val="false"/>
        <w:iCs w:val="false"/>
        <w:color w:val="000000"/>
        <w:sz w:val="22"/>
        <w:szCs w:val="22"/>
        <w:lang w:val="it-IT" w:eastAsia="zh-CN" w:bidi="ar-SA"/>
      </w:rPr>
    </w:pPr>
    <w:r>
      <w:rPr>
        <w:rFonts w:eastAsia="Times New Roman" w:cs="Arial" w:ascii="Arial" w:hAnsi="Arial"/>
        <w:b/>
        <w:bCs/>
        <w:i w:val="false"/>
        <w:iCs w:val="false"/>
        <w:color w:val="000000"/>
        <w:sz w:val="22"/>
        <w:szCs w:val="22"/>
        <w:lang w:val="it-IT" w:eastAsia="zh-CN" w:bidi="ar-SA"/>
      </w:rPr>
      <w:t>COMMISSIONE NUOVI INSEDIAMENTI PRODUTTIVI</w:t>
    </w:r>
  </w:p>
  <w:p>
    <w:pPr>
      <w:pStyle w:val="Normal"/>
      <w:tabs>
        <w:tab w:val="left" w:pos="708" w:leader="none"/>
        <w:tab w:val="center" w:pos="4819" w:leader="none"/>
        <w:tab w:val="right" w:pos="9638" w:leader="none"/>
      </w:tabs>
      <w:ind w:left="1260" w:hanging="0"/>
      <w:rPr>
        <w:rFonts w:ascii="Arial" w:hAnsi="Arial" w:eastAsia="Times New Roman" w:cs="Arial"/>
        <w:b/>
        <w:b/>
        <w:bCs/>
        <w:i w:val="false"/>
        <w:i w:val="false"/>
        <w:iCs w:val="false"/>
        <w:color w:val="000000"/>
        <w:sz w:val="22"/>
        <w:szCs w:val="22"/>
        <w:lang w:val="it-IT" w:eastAsia="zh-CN" w:bidi="ar-SA"/>
      </w:rPr>
    </w:pPr>
    <w:r>
      <w:rPr>
        <w:rFonts w:eastAsia="Times New Roman" w:cs="Arial" w:ascii="Arial" w:hAnsi="Arial"/>
        <w:b/>
        <w:bCs/>
        <w:i w:val="false"/>
        <w:iCs w:val="false"/>
        <w:color w:val="000000"/>
        <w:sz w:val="22"/>
        <w:szCs w:val="22"/>
        <w:lang w:val="it-IT" w:eastAsia="zh-CN" w:bidi="ar-SA"/>
      </w:rPr>
      <w:t>Distretto di Vignola</w:t>
    </w:r>
  </w:p>
  <w:p>
    <w:pPr>
      <w:pStyle w:val="Normal"/>
      <w:ind w:left="1260" w:hanging="0"/>
      <w:rPr>
        <w:rFonts w:ascii="Arial" w:hAnsi="Arial" w:cs="Arial"/>
        <w:sz w:val="22"/>
        <w:szCs w:val="22"/>
      </w:rPr>
    </w:pPr>
    <w:r>
      <w:rPr>
        <w:rFonts w:cs="Arial" w:ascii="Arial" w:hAnsi="Arial"/>
        <w:sz w:val="22"/>
        <w:szCs w:val="2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Titolo4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pStyle w:val="Titolo5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pStyle w:val="Titolo6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pStyle w:val="Titolo7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pStyle w:val="Titolo8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pStyle w:val="Titolo9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"/>
      <w:lvlJc w:val="left"/>
      <w:pPr>
        <w:tabs>
          <w:tab w:val="num" w:pos="720"/>
        </w:tabs>
        <w:ind w:left="644" w:hanging="284"/>
      </w:pPr>
      <w:rPr>
        <w:rFonts w:ascii="Webdings" w:hAnsi="Webdings" w:cs="Webdings" w:hint="default"/>
        <w:sz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dstrike w:val="false"/>
        <w:strike w:val="false"/>
        <w:sz w:val="22"/>
        <w:i w:val="false"/>
        <w:b w:val="false"/>
        <w:kern w:val="2"/>
        <w:szCs w:val="22"/>
        <w:iCs/>
        <w:bCs w:val="false"/>
        <w:rFonts w:ascii="Arial" w:hAnsi="Arial" w:eastAsia="Times New Roman" w:cs="Arial"/>
        <w:color w:val="auto"/>
        <w:lang w:val="it-IT" w:eastAsia="zh-CN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Titolo1">
    <w:name w:val="Heading 1"/>
    <w:basedOn w:val="Normal"/>
    <w:next w:val="Normal"/>
    <w:autoRedefine/>
    <w:qFormat/>
    <w:rsid w:val="005f47d4"/>
    <w:pPr>
      <w:keepNext w:val="true"/>
      <w:spacing w:before="240" w:after="240"/>
      <w:contextualSpacing/>
      <w:outlineLvl w:val="0"/>
    </w:pPr>
    <w:rPr>
      <w:b/>
      <w:caps/>
      <w:sz w:val="28"/>
      <w:szCs w:val="28"/>
    </w:rPr>
  </w:style>
  <w:style w:type="paragraph" w:styleId="Titolo2">
    <w:name w:val="Heading 2"/>
    <w:basedOn w:val="Normal"/>
    <w:next w:val="Normal"/>
    <w:qFormat/>
    <w:rsid w:val="00f73b43"/>
    <w:pPr>
      <w:keepNext w:val="true"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Titolo3">
    <w:name w:val="Heading 3"/>
    <w:basedOn w:val="Normal"/>
    <w:next w:val="Normal"/>
    <w:qFormat/>
    <w:rsid w:val="00f73b43"/>
    <w:pPr>
      <w:keepNext w:val="true"/>
      <w:spacing w:before="240" w:after="60"/>
      <w:outlineLvl w:val="2"/>
    </w:pPr>
    <w:rPr>
      <w:b/>
      <w:bCs/>
      <w:sz w:val="26"/>
      <w:szCs w:val="26"/>
    </w:rPr>
  </w:style>
  <w:style w:type="paragraph" w:styleId="Titolo4">
    <w:name w:val="Heading 4"/>
    <w:basedOn w:val="Normal"/>
    <w:next w:val="Normal"/>
    <w:qFormat/>
    <w:pPr>
      <w:keepNext w:val="true"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pPr>
      <w:keepNext w:val="true"/>
      <w:numPr>
        <w:ilvl w:val="5"/>
        <w:numId w:val="1"/>
      </w:numPr>
      <w:outlineLvl w:val="5"/>
    </w:pPr>
    <w:rPr>
      <w:rFonts w:ascii="Arial" w:hAnsi="Arial"/>
      <w:b/>
      <w:i/>
      <w:szCs w:val="20"/>
    </w:rPr>
  </w:style>
  <w:style w:type="paragraph" w:styleId="Titolo7">
    <w:name w:val="Heading 7"/>
    <w:basedOn w:val="Normal"/>
    <w:next w:val="Normal"/>
    <w:qFormat/>
    <w:pPr>
      <w:keepNext w:val="true"/>
      <w:numPr>
        <w:ilvl w:val="6"/>
        <w:numId w:val="1"/>
      </w:numPr>
      <w:jc w:val="center"/>
      <w:outlineLvl w:val="6"/>
    </w:pPr>
    <w:rPr>
      <w:rFonts w:ascii="Arial" w:hAnsi="Arial"/>
      <w:szCs w:val="20"/>
    </w:rPr>
  </w:style>
  <w:style w:type="paragraph" w:styleId="Titolo8">
    <w:name w:val="Heading 8"/>
    <w:basedOn w:val="Normal"/>
    <w:next w:val="Normal"/>
    <w:qFormat/>
    <w:pPr>
      <w:keepNext w:val="true"/>
      <w:numPr>
        <w:ilvl w:val="7"/>
        <w:numId w:val="1"/>
      </w:numPr>
      <w:jc w:val="center"/>
      <w:outlineLvl w:val="7"/>
    </w:pPr>
    <w:rPr>
      <w:rFonts w:ascii="Arial" w:hAnsi="Arial"/>
      <w:b/>
      <w:i/>
      <w:color w:val="FF0000"/>
      <w:sz w:val="28"/>
      <w:szCs w:val="20"/>
    </w:rPr>
  </w:style>
  <w:style w:type="paragraph" w:styleId="Titolo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Pr/>
  </w:style>
  <w:style w:type="character" w:styleId="CollegamentoInternet">
    <w:name w:val="Collegamento Internet"/>
    <w:rPr>
      <w:color w:val="0000FF"/>
      <w:u w:val="single"/>
    </w:rPr>
  </w:style>
  <w:style w:type="character" w:styleId="RientrocorpodeltestoCarattere" w:customStyle="1">
    <w:name w:val="Rientro corpo del testo Carattere"/>
    <w:link w:val="Rientrocorpodeltesto"/>
    <w:qFormat/>
    <w:rsid w:val="000a5b95"/>
    <w:rPr>
      <w:sz w:val="24"/>
      <w:szCs w:val="24"/>
    </w:rPr>
  </w:style>
  <w:style w:type="character" w:styleId="UnresolvedMention">
    <w:name w:val="Unresolved Mention"/>
    <w:uiPriority w:val="99"/>
    <w:semiHidden/>
    <w:unhideWhenUsed/>
    <w:qFormat/>
    <w:rsid w:val="0023473c"/>
    <w:rPr>
      <w:color w:val="605E5C"/>
      <w:shd w:fill="E1DFDD" w:val="clear"/>
    </w:rPr>
  </w:style>
  <w:style w:type="character" w:styleId="IntestazioneCarattere" w:customStyle="1">
    <w:name w:val="Intestazione Carattere"/>
    <w:link w:val="Intestazione"/>
    <w:qFormat/>
    <w:rsid w:val="001b57b9"/>
    <w:rPr>
      <w:sz w:val="24"/>
      <w:szCs w:val="24"/>
    </w:rPr>
  </w:style>
  <w:style w:type="character" w:styleId="TestonormaleCarattere" w:customStyle="1">
    <w:name w:val="Testo normale Carattere"/>
    <w:link w:val="Testonormale"/>
    <w:qFormat/>
    <w:rsid w:val="007f63ab"/>
    <w:rPr>
      <w:rFonts w:ascii="Courier New" w:hAnsi="Courier New"/>
    </w:rPr>
  </w:style>
  <w:style w:type="character" w:styleId="WW8Num2z0">
    <w:name w:val="WW8Num2z0"/>
    <w:qFormat/>
    <w:rPr>
      <w:rFonts w:ascii="Arial" w:hAnsi="Arial" w:eastAsia="Times New Roman" w:cs="Arial"/>
      <w:b w:val="false"/>
      <w:bCs w:val="false"/>
      <w:i w:val="false"/>
      <w:iCs/>
      <w:strike w:val="false"/>
      <w:dstrike w:val="false"/>
      <w:color w:val="auto"/>
      <w:kern w:val="2"/>
      <w:sz w:val="22"/>
      <w:szCs w:val="22"/>
      <w:lang w:val="it-IT" w:eastAsia="zh-CN" w:bidi="ar-SA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Enfasiforte">
    <w:name w:val="Enfasi forte"/>
    <w:qFormat/>
    <w:rPr>
      <w:b/>
      <w:bCs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numPr>
        <w:ilvl w:val="0"/>
        <w:numId w:val="2"/>
      </w:numPr>
    </w:pPr>
    <w:rPr>
      <w:szCs w:val="20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semiHidden/>
    <w:pPr>
      <w:spacing w:before="120" w:after="120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semiHidden/>
    <w:pPr>
      <w:ind w:left="240" w:hanging="0"/>
    </w:pPr>
    <w:rPr>
      <w:smallCaps/>
      <w:sz w:val="20"/>
      <w:szCs w:val="20"/>
    </w:rPr>
  </w:style>
  <w:style w:type="paragraph" w:styleId="Indice3">
    <w:name w:val="TOC 3"/>
    <w:basedOn w:val="Normal"/>
    <w:next w:val="Normal"/>
    <w:autoRedefine/>
    <w:semiHidden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pPr>
      <w:ind w:left="1920" w:hanging="0"/>
    </w:pPr>
    <w:rPr>
      <w:sz w:val="18"/>
      <w:szCs w:val="18"/>
    </w:rPr>
  </w:style>
  <w:style w:type="paragraph" w:styleId="BodyText2">
    <w:name w:val="Body Text 2"/>
    <w:basedOn w:val="Normal"/>
    <w:qFormat/>
    <w:pPr/>
    <w:rPr>
      <w:i/>
      <w:iCs/>
      <w:color w:val="FF0000"/>
    </w:rPr>
  </w:style>
  <w:style w:type="paragraph" w:styleId="ListBullet" w:customStyle="1">
    <w:name w:val="List-Bullet"/>
    <w:basedOn w:val="Normal"/>
    <w:autoRedefine/>
    <w:qFormat/>
    <w:pPr>
      <w:widowControl w:val="false"/>
      <w:numPr>
        <w:ilvl w:val="0"/>
        <w:numId w:val="3"/>
      </w:numPr>
      <w:tabs>
        <w:tab w:val="clear" w:pos="708"/>
        <w:tab w:val="left" w:pos="284" w:leader="none"/>
      </w:tabs>
      <w:spacing w:before="0" w:after="240"/>
      <w:ind w:left="3240" w:hanging="0"/>
      <w:jc w:val="both"/>
    </w:pPr>
    <w:rPr>
      <w:szCs w:val="20"/>
      <w:lang w:val="en-GB" w:eastAsia="en-US"/>
    </w:rPr>
  </w:style>
  <w:style w:type="paragraph" w:styleId="Rientrocorpodeltesto">
    <w:name w:val="Body Text Indent"/>
    <w:basedOn w:val="Normal"/>
    <w:link w:val="RientrocorpodeltestoCarattere"/>
    <w:rsid w:val="000a5b95"/>
    <w:pPr>
      <w:spacing w:before="0" w:after="120"/>
      <w:ind w:left="283" w:hanging="0"/>
    </w:pPr>
    <w:rPr/>
  </w:style>
  <w:style w:type="paragraph" w:styleId="Contenutotabella" w:customStyle="1">
    <w:name w:val="Contenuto tabella"/>
    <w:basedOn w:val="Normal"/>
    <w:qFormat/>
    <w:rsid w:val="00a876bf"/>
    <w:pPr>
      <w:widowControl w:val="false"/>
      <w:suppressLineNumbers/>
      <w:suppressAutoHyphens w:val="true"/>
    </w:pPr>
    <w:rPr>
      <w:rFonts w:ascii="Liberation Serif" w:hAnsi="Liberation Serif" w:eastAsia="SimSun" w:cs="Mangal"/>
      <w:kern w:val="2"/>
      <w:lang w:eastAsia="zh-CN" w:bidi="hi-IN"/>
    </w:rPr>
  </w:style>
  <w:style w:type="paragraph" w:styleId="PlainText">
    <w:name w:val="Plain Text"/>
    <w:basedOn w:val="Normal"/>
    <w:link w:val="TestonormaleCarattere"/>
    <w:unhideWhenUsed/>
    <w:qFormat/>
    <w:rsid w:val="007f63ab"/>
    <w:pPr/>
    <w:rPr>
      <w:rFonts w:ascii="Courier New" w:hAnsi="Courier New"/>
      <w:sz w:val="20"/>
      <w:szCs w:val="20"/>
    </w:rPr>
  </w:style>
  <w:style w:type="paragraph" w:styleId="Contenutocornice">
    <w:name w:val="Contenuto cornice"/>
    <w:basedOn w:val="Normal"/>
    <w:qFormat/>
    <w:pPr/>
    <w:rPr/>
  </w:style>
  <w:style w:type="paragraph" w:styleId="Destinatario">
    <w:name w:val="Envelope Address"/>
    <w:basedOn w:val="Normal"/>
    <w:pPr>
      <w:spacing w:lineRule="exact" w:line="200"/>
      <w:ind w:left="5103" w:right="0" w:hanging="0"/>
    </w:pPr>
    <w:rPr>
      <w:rFonts w:ascii="Arial" w:hAnsi="Arial" w:cs="Arial"/>
      <w:sz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>
    <w:name w:val="WW8Num2"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2a068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://www.ausl.mo.it/" TargetMode="External"/><Relationship Id="rId2" Type="http://schemas.openxmlformats.org/officeDocument/2006/relationships/hyperlink" Target="mailto:dsp@pec.ausl.mo.it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4BA9CB-E3BD-4E7C-9E35-8BF451EC7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LibreOffice/7.1.3.2$Windows_X86_64 LibreOffice_project/47f78053abe362b9384784d31a6e56f8511eb1c1</Application>
  <AppVersion>15.0000</AppVersion>
  <Pages>1</Pages>
  <Words>297</Words>
  <Characters>2063</Characters>
  <CharactersWithSpaces>2490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2021-01-04T11:24:00Z</dcterms:created>
  <dc:creator>Cintori Christian</dc:creator>
  <dc:description/>
  <dc:language>it-IT</dc:language>
  <cp:lastModifiedBy/>
  <cp:lastPrinted>2005-06-20T11:26:00Z</cp:lastPrinted>
  <dcterms:modified xsi:type="dcterms:W3CDTF">2023-08-18T12:09:58Z</dcterms:modified>
  <cp:revision>66</cp:revision>
  <dc:subject>Facsimile parere igienico sanitario per dispositi medici</dc:subject>
  <dc:title>MO-061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rovatore 1">
    <vt:lpwstr>Cintori Christian</vt:lpwstr>
  </property>
  <property fmtid="{D5CDD505-2E9C-101B-9397-08002B2CF9AE}" pid="3" name="Approvatori">
    <vt:lpwstr>Cintori Christian	18/10/2017</vt:lpwstr>
  </property>
  <property fmtid="{D5CDD505-2E9C-101B-9397-08002B2CF9AE}" pid="4" name="CODICI FASE APPROVAZIONE">
    <vt:lpwstr>CC3</vt:lpwstr>
  </property>
  <property fmtid="{D5CDD505-2E9C-101B-9397-08002B2CF9AE}" pid="5" name="CODICI FASE EMISSIONE">
    <vt:lpwstr>CC3</vt:lpwstr>
  </property>
  <property fmtid="{D5CDD505-2E9C-101B-9397-08002B2CF9AE}" pid="6" name="CODICI FASE REDAZIONE">
    <vt:lpwstr>CC3</vt:lpwstr>
  </property>
  <property fmtid="{D5CDD505-2E9C-101B-9397-08002B2CF9AE}" pid="7" name="CODICI FASE VERIFICA">
    <vt:lpwstr>CC3</vt:lpwstr>
  </property>
  <property fmtid="{D5CDD505-2E9C-101B-9397-08002B2CF9AE}" pid="8" name="Codice completo documento">
    <vt:lpwstr>MO/061</vt:lpwstr>
  </property>
  <property fmtid="{D5CDD505-2E9C-101B-9397-08002B2CF9AE}" pid="9" name="Codice documento">
    <vt:lpwstr>061</vt:lpwstr>
  </property>
  <property fmtid="{D5CDD505-2E9C-101B-9397-08002B2CF9AE}" pid="10" name="Codice sottotipo documento">
    <vt:lpwstr>MO</vt:lpwstr>
  </property>
  <property fmtid="{D5CDD505-2E9C-101B-9397-08002B2CF9AE}" pid="11" name="Codice tipo documento">
    <vt:lpwstr>SIP</vt:lpwstr>
  </property>
  <property fmtid="{D5CDD505-2E9C-101B-9397-08002B2CF9AE}" pid="12" name="Custom1">
    <vt:lpwstr>Servizio Igiene Pubblica</vt:lpwstr>
  </property>
  <property fmtid="{D5CDD505-2E9C-101B-9397-08002B2CF9AE}" pid="13" name="DATA DI SCADENZA">
    <vt:lpwstr>   </vt:lpwstr>
  </property>
  <property fmtid="{D5CDD505-2E9C-101B-9397-08002B2CF9AE}" pid="14" name="DATA_REV_0">
    <vt:lpwstr>13/08/2008</vt:lpwstr>
  </property>
  <property fmtid="{D5CDD505-2E9C-101B-9397-08002B2CF9AE}" pid="15" name="Data pubblicazione">
    <vt:lpwstr>18/10/2017</vt:lpwstr>
  </property>
  <property fmtid="{D5CDD505-2E9C-101B-9397-08002B2CF9AE}" pid="16" name="Forma di distribuzione">
    <vt:lpwstr>Distribuzione in forma controllata</vt:lpwstr>
  </property>
  <property fmtid="{D5CDD505-2E9C-101B-9397-08002B2CF9AE}" pid="17" name="IND_REV_0">
    <vt:lpwstr>0</vt:lpwstr>
  </property>
  <property fmtid="{D5CDD505-2E9C-101B-9397-08002B2CF9AE}" pid="18" name="Indice di revisione">
    <vt:lpwstr>0</vt:lpwstr>
  </property>
  <property fmtid="{D5CDD505-2E9C-101B-9397-08002B2CF9AE}" pid="19" name="Informazioni documento">
    <vt:lpwstr>   </vt:lpwstr>
  </property>
  <property fmtid="{D5CDD505-2E9C-101B-9397-08002B2CF9AE}" pid="20" name="Iniziali approvatore 1">
    <vt:lpwstr>CC3</vt:lpwstr>
  </property>
  <property fmtid="{D5CDD505-2E9C-101B-9397-08002B2CF9AE}" pid="21" name="Iniziali redattore 1">
    <vt:lpwstr>CC3</vt:lpwstr>
  </property>
  <property fmtid="{D5CDD505-2E9C-101B-9397-08002B2CF9AE}" pid="22" name="Iniziali verificatore 1">
    <vt:lpwstr>CC3</vt:lpwstr>
  </property>
  <property fmtid="{D5CDD505-2E9C-101B-9397-08002B2CF9AE}" pid="23" name="LOCAZIONE">
    <vt:lpwstr>   </vt:lpwstr>
  </property>
  <property fmtid="{D5CDD505-2E9C-101B-9397-08002B2CF9AE}" pid="24" name="MODIFICHE">
    <vt:lpwstr>   </vt:lpwstr>
  </property>
  <property fmtid="{D5CDD505-2E9C-101B-9397-08002B2CF9AE}" pid="25" name="MODIFICHE_REV_0">
    <vt:lpwstr>   </vt:lpwstr>
  </property>
  <property fmtid="{D5CDD505-2E9C-101B-9397-08002B2CF9AE}" pid="26" name="NOMI FASE APPROVAZIONE">
    <vt:lpwstr>Cintori Christian	18/10/2017</vt:lpwstr>
  </property>
  <property fmtid="{D5CDD505-2E9C-101B-9397-08002B2CF9AE}" pid="27" name="NOMI FASE APPROVAZIONE SENZA DATE">
    <vt:lpwstr>Cintori Christian</vt:lpwstr>
  </property>
  <property fmtid="{D5CDD505-2E9C-101B-9397-08002B2CF9AE}" pid="28" name="NOMI FASE EMISSIONE">
    <vt:lpwstr>Cintori Christian	18/10/2017</vt:lpwstr>
  </property>
  <property fmtid="{D5CDD505-2E9C-101B-9397-08002B2CF9AE}" pid="29" name="NOMI FASE EMISSIONE SENZA DATE">
    <vt:lpwstr>Cintori Christian</vt:lpwstr>
  </property>
  <property fmtid="{D5CDD505-2E9C-101B-9397-08002B2CF9AE}" pid="30" name="NOMI FASE REDAZIONE">
    <vt:lpwstr>Cintori Christian	18/10/2017</vt:lpwstr>
  </property>
  <property fmtid="{D5CDD505-2E9C-101B-9397-08002B2CF9AE}" pid="31" name="NOMI FASE REDAZIONE SENZA DATE">
    <vt:lpwstr>Cintori Christian</vt:lpwstr>
  </property>
  <property fmtid="{D5CDD505-2E9C-101B-9397-08002B2CF9AE}" pid="32" name="NOMI FASE VERIFICA">
    <vt:lpwstr>Cintori Christian	18/10/2017</vt:lpwstr>
  </property>
  <property fmtid="{D5CDD505-2E9C-101B-9397-08002B2CF9AE}" pid="33" name="NOMI FASE VERIFICA SENZA DATE">
    <vt:lpwstr>Cintori Christian</vt:lpwstr>
  </property>
  <property fmtid="{D5CDD505-2E9C-101B-9397-08002B2CF9AE}" pid="34" name="NOMI WORKFLOW">
    <vt:lpwstr>Redazione:	Cintori Christian	18/10/2017Verifica:	Cintori Christian	18/10/2017Approvazione:	Cintori Christian	18/10/2017Emissione:	Cintori Christian	18/10/2017</vt:lpwstr>
  </property>
  <property fmtid="{D5CDD505-2E9C-101B-9397-08002B2CF9AE}" pid="35" name="NOMI WORKFLOW SENZA DATE">
    <vt:lpwstr>Redazione:	Cintori ChristianVerifica:	Cintori ChristianApprovazione:	Cintori ChristianEmissione:	Cintori Christian</vt:lpwstr>
  </property>
  <property fmtid="{D5CDD505-2E9C-101B-9397-08002B2CF9AE}" pid="36" name="Nome destinatario">
    <vt:lpwstr>a.amadei@ausl.mo.it;m.attino@ausl.mo.it;da.bulgarelli@ausl.mo.it;o.campione@ausl.mo.it;p.frabboni@ausl.mo.it;a.fusco@ausl.mo.it;s.galavotti@ausl.mo.it;s.grandi@ausl.mo.it;a.gruppioni@ausl.mo.it;c.vaccari@ausl.mo.it;g.mantovani@ausl.mo.it;ga.martino@ausl.m</vt:lpwstr>
  </property>
  <property fmtid="{D5CDD505-2E9C-101B-9397-08002B2CF9AE}" pid="37" name="PAROLE CHIAVE">
    <vt:lpwstr>   </vt:lpwstr>
  </property>
  <property fmtid="{D5CDD505-2E9C-101B-9397-08002B2CF9AE}" pid="38" name="Redattore 1">
    <vt:lpwstr>Cintori Christian</vt:lpwstr>
  </property>
  <property fmtid="{D5CDD505-2E9C-101B-9397-08002B2CF9AE}" pid="39" name="Redattori">
    <vt:lpwstr>Cintori Christian	18/10/2017</vt:lpwstr>
  </property>
  <property fmtid="{D5CDD505-2E9C-101B-9397-08002B2CF9AE}" pid="40" name="Riferimenti normativi">
    <vt:lpwstr>   </vt:lpwstr>
  </property>
  <property fmtid="{D5CDD505-2E9C-101B-9397-08002B2CF9AE}" pid="41" name="Stato validit?">
    <vt:lpwstr>   </vt:lpwstr>
  </property>
  <property fmtid="{D5CDD505-2E9C-101B-9397-08002B2CF9AE}" pid="42" name="Titolo">
    <vt:lpwstr>Facsimile parere igienico sanitario per dispositi medici</vt:lpwstr>
  </property>
  <property fmtid="{D5CDD505-2E9C-101B-9397-08002B2CF9AE}" pid="43" name="Verificatore 1">
    <vt:lpwstr>Cintori Christian</vt:lpwstr>
  </property>
  <property fmtid="{D5CDD505-2E9C-101B-9397-08002B2CF9AE}" pid="44" name="Verificatori">
    <vt:lpwstr>Cintori Christian	18/10/2017</vt:lpwstr>
  </property>
</Properties>
</file>