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578" w:rsidRDefault="001D1578">
      <w:pPr>
        <w:tabs>
          <w:tab w:val="left" w:pos="5334"/>
        </w:tabs>
        <w:spacing w:before="73"/>
        <w:ind w:left="4939"/>
        <w:rPr>
          <w:spacing w:val="-5"/>
        </w:rPr>
      </w:pPr>
    </w:p>
    <w:p w:rsidR="000A1A66" w:rsidRDefault="001D1578">
      <w:pPr>
        <w:tabs>
          <w:tab w:val="left" w:pos="5334"/>
        </w:tabs>
        <w:spacing w:before="73"/>
        <w:ind w:left="4939"/>
        <w:rPr>
          <w:b/>
          <w:spacing w:val="-2"/>
        </w:rPr>
      </w:pPr>
      <w:r>
        <w:rPr>
          <w:spacing w:val="-5"/>
        </w:rPr>
        <w:t>A</w:t>
      </w:r>
      <w:r w:rsidR="00223D53">
        <w:rPr>
          <w:spacing w:val="-5"/>
        </w:rPr>
        <w:t>l</w:t>
      </w:r>
      <w:r>
        <w:t xml:space="preserve"> </w:t>
      </w:r>
      <w:r w:rsidR="00223D53">
        <w:rPr>
          <w:b/>
        </w:rPr>
        <w:t>Comune</w:t>
      </w:r>
      <w:r w:rsidR="00223D53">
        <w:rPr>
          <w:b/>
          <w:spacing w:val="-3"/>
        </w:rPr>
        <w:t xml:space="preserve"> </w:t>
      </w:r>
      <w:r w:rsidR="00223D53">
        <w:rPr>
          <w:b/>
        </w:rPr>
        <w:t>di</w:t>
      </w:r>
      <w:r w:rsidR="00223D53">
        <w:rPr>
          <w:b/>
          <w:spacing w:val="-5"/>
        </w:rPr>
        <w:t xml:space="preserve"> </w:t>
      </w:r>
      <w:r>
        <w:rPr>
          <w:b/>
          <w:spacing w:val="-2"/>
        </w:rPr>
        <w:t>Pavullo nel Frignano</w:t>
      </w:r>
    </w:p>
    <w:p w:rsidR="001D1578" w:rsidRDefault="004A74FB">
      <w:pPr>
        <w:tabs>
          <w:tab w:val="left" w:pos="5334"/>
        </w:tabs>
        <w:spacing w:before="73"/>
        <w:ind w:left="4939"/>
        <w:rPr>
          <w:b/>
        </w:rPr>
      </w:pPr>
      <w:r>
        <w:rPr>
          <w:b/>
          <w:spacing w:val="-2"/>
        </w:rPr>
        <w:t>Ufficio Ambi</w:t>
      </w:r>
      <w:r w:rsidR="001D1578">
        <w:rPr>
          <w:b/>
          <w:spacing w:val="-2"/>
        </w:rPr>
        <w:t>e</w:t>
      </w:r>
      <w:r>
        <w:rPr>
          <w:b/>
          <w:spacing w:val="-2"/>
        </w:rPr>
        <w:t>n</w:t>
      </w:r>
      <w:r w:rsidR="001D1578">
        <w:rPr>
          <w:b/>
          <w:spacing w:val="-2"/>
        </w:rPr>
        <w:t>te – Protezione Civile</w:t>
      </w:r>
    </w:p>
    <w:p w:rsidR="000A1A66" w:rsidRDefault="001D1578" w:rsidP="001D1578">
      <w:pPr>
        <w:pStyle w:val="Corpodeltesto"/>
        <w:ind w:left="4962"/>
      </w:pPr>
      <w:hyperlink r:id="rId7" w:history="1">
        <w:r w:rsidRPr="00EF755F">
          <w:rPr>
            <w:rStyle w:val="Collegamentoipertestuale"/>
          </w:rPr>
          <w:t>comune.pavullo@cert.comune.pavullo-nel-frignano.mo.it</w:t>
        </w:r>
      </w:hyperlink>
      <w:r>
        <w:t xml:space="preserve"> </w:t>
      </w:r>
    </w:p>
    <w:p w:rsidR="000A1A66" w:rsidRDefault="000A1A66">
      <w:pPr>
        <w:pStyle w:val="Corpodeltesto"/>
      </w:pPr>
    </w:p>
    <w:p w:rsidR="000A1A66" w:rsidRDefault="000A1A66">
      <w:pPr>
        <w:pStyle w:val="Corpodeltesto"/>
        <w:spacing w:before="3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7" type="#_x0000_t202" style="position:absolute;margin-left:51.25pt;margin-top:14.5pt;width:488.9pt;height:26.05pt;z-index:-15728640;mso-wrap-distance-left:0;mso-wrap-distance-right:0;mso-position-horizontal-relative:page" filled="f" strokeweight=".48pt">
            <v:textbox inset="0,0,0,0">
              <w:txbxContent>
                <w:p w:rsidR="000A1A66" w:rsidRDefault="00223D53">
                  <w:pPr>
                    <w:spacing w:before="129"/>
                    <w:ind w:left="3" w:right="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SEGNALAZIONE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PRESUNTO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INQUINAMENTO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ACUSTICO</w:t>
                  </w:r>
                </w:p>
              </w:txbxContent>
            </v:textbox>
            <w10:wrap type="topAndBottom" anchorx="page"/>
          </v:shape>
        </w:pict>
      </w:r>
    </w:p>
    <w:p w:rsidR="000A1A66" w:rsidRDefault="000A1A66">
      <w:pPr>
        <w:pStyle w:val="Corpodeltesto"/>
        <w:spacing w:before="234"/>
        <w:rPr>
          <w:sz w:val="22"/>
        </w:rPr>
      </w:pPr>
    </w:p>
    <w:p w:rsidR="000A1A66" w:rsidRDefault="00223D53">
      <w:pPr>
        <w:tabs>
          <w:tab w:val="left" w:pos="1721"/>
          <w:tab w:val="left" w:pos="9797"/>
        </w:tabs>
        <w:ind w:left="232"/>
      </w:pPr>
      <w:r>
        <w:t>Io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0A1A66" w:rsidRDefault="000A1A66">
      <w:pPr>
        <w:pStyle w:val="Corpodeltesto"/>
        <w:spacing w:before="39"/>
        <w:rPr>
          <w:sz w:val="22"/>
        </w:rPr>
      </w:pPr>
    </w:p>
    <w:p w:rsidR="000A1A66" w:rsidRDefault="000A1A66">
      <w:pPr>
        <w:tabs>
          <w:tab w:val="left" w:pos="7791"/>
          <w:tab w:val="left" w:pos="9847"/>
        </w:tabs>
        <w:spacing w:line="595" w:lineRule="auto"/>
        <w:ind w:left="232" w:right="169"/>
        <w:jc w:val="both"/>
      </w:pPr>
      <w:r>
        <w:pict>
          <v:shape id="docshape2" o:spid="_x0000_s1036" type="#_x0000_t202" style="position:absolute;left:0;text-align:left;margin-left:138.5pt;margin-top:27.25pt;width:324pt;height:20.8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</w:tblGrid>
                  <w:tr w:rsidR="000A1A66">
                    <w:trPr>
                      <w:trHeight w:val="397"/>
                    </w:trPr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A1A66" w:rsidRDefault="000A1A66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proofErr w:type="spellStart"/>
      <w:r w:rsidR="00223D53">
        <w:t>Nat</w:t>
      </w:r>
      <w:proofErr w:type="spellEnd"/>
      <w:r w:rsidR="00223D53">
        <w:rPr>
          <w:spacing w:val="40"/>
          <w:u w:val="single"/>
        </w:rPr>
        <w:t xml:space="preserve">  </w:t>
      </w:r>
      <w:r w:rsidR="00223D53">
        <w:rPr>
          <w:spacing w:val="40"/>
        </w:rPr>
        <w:t xml:space="preserve"> </w:t>
      </w:r>
      <w:r w:rsidR="00223D53">
        <w:t xml:space="preserve">a </w:t>
      </w:r>
      <w:r w:rsidR="00223D53">
        <w:rPr>
          <w:u w:val="single"/>
        </w:rPr>
        <w:tab/>
      </w:r>
      <w:r w:rsidR="00223D53">
        <w:t xml:space="preserve">il </w:t>
      </w:r>
      <w:r w:rsidR="00223D53">
        <w:rPr>
          <w:spacing w:val="80"/>
          <w:u w:val="single"/>
        </w:rPr>
        <w:t xml:space="preserve">  </w:t>
      </w:r>
      <w:r w:rsidR="00223D53">
        <w:t>/</w:t>
      </w:r>
      <w:r w:rsidR="00223D53">
        <w:rPr>
          <w:spacing w:val="80"/>
          <w:u w:val="single"/>
        </w:rPr>
        <w:t xml:space="preserve">  </w:t>
      </w:r>
      <w:r w:rsidR="00223D53">
        <w:t>/</w:t>
      </w:r>
      <w:r w:rsidR="00223D53">
        <w:rPr>
          <w:u w:val="single"/>
        </w:rPr>
        <w:tab/>
      </w:r>
      <w:r w:rsidR="00223D53">
        <w:t xml:space="preserve"> Codice Fiscale</w:t>
      </w:r>
    </w:p>
    <w:p w:rsidR="000A1A66" w:rsidRDefault="00223D53">
      <w:pPr>
        <w:tabs>
          <w:tab w:val="left" w:pos="6787"/>
          <w:tab w:val="left" w:pos="6823"/>
          <w:tab w:val="left" w:pos="8585"/>
          <w:tab w:val="left" w:pos="8824"/>
          <w:tab w:val="left" w:pos="9862"/>
        </w:tabs>
        <w:spacing w:before="10" w:line="480" w:lineRule="auto"/>
        <w:ind w:left="232" w:right="133"/>
        <w:jc w:val="both"/>
      </w:pPr>
      <w:r>
        <w:t xml:space="preserve">Residente a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(Prov. </w:t>
      </w:r>
      <w:r>
        <w:rPr>
          <w:spacing w:val="40"/>
          <w:u w:val="single"/>
        </w:rPr>
        <w:t xml:space="preserve"> </w:t>
      </w:r>
      <w:r>
        <w:t xml:space="preserve">) Via/P.za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BB53C2" w:rsidRDefault="00BB53C2" w:rsidP="00BB53C2">
      <w:pPr>
        <w:tabs>
          <w:tab w:val="left" w:pos="952"/>
          <w:tab w:val="left" w:pos="2128"/>
          <w:tab w:val="left" w:pos="2630"/>
          <w:tab w:val="left" w:pos="3616"/>
          <w:tab w:val="left" w:pos="4547"/>
          <w:tab w:val="left" w:pos="5479"/>
          <w:tab w:val="left" w:pos="6712"/>
          <w:tab w:val="left" w:pos="7147"/>
          <w:tab w:val="left" w:pos="8099"/>
        </w:tabs>
        <w:ind w:right="18"/>
        <w:rPr>
          <w:spacing w:val="-6"/>
          <w:sz w:val="20"/>
        </w:rPr>
      </w:pPr>
    </w:p>
    <w:p w:rsidR="000A1A66" w:rsidRDefault="00BB53C2" w:rsidP="00BB53C2">
      <w:pPr>
        <w:pStyle w:val="Corpodeltesto"/>
        <w:spacing w:before="227"/>
        <w:rPr>
          <w:sz w:val="22"/>
        </w:rPr>
      </w:pPr>
      <w:r w:rsidRPr="00BB53C2">
        <w:rPr>
          <w:noProof/>
          <w:spacing w:val="-6"/>
        </w:rPr>
        <w:pict>
          <v:shape id="_x0000_s1039" type="#_x0000_t202" style="position:absolute;margin-left:28.9pt;margin-top:3.55pt;width:423.2pt;height:233pt;z-index:487590912;mso-height-percent:200;mso-height-percent:200;mso-width-relative:margin;mso-height-relative:margin">
            <v:textbox style="mso-next-textbox:#_x0000_s1039;mso-fit-shape-to-text:t">
              <w:txbxContent>
                <w:p w:rsidR="00BB53C2" w:rsidRDefault="00BB53C2" w:rsidP="00BB53C2">
                  <w:pPr>
                    <w:spacing w:line="229" w:lineRule="exact"/>
                    <w:rPr>
                      <w:spacing w:val="-2"/>
                      <w:sz w:val="20"/>
                    </w:rPr>
                  </w:pPr>
                  <w:r>
                    <w:rPr>
                      <w:sz w:val="20"/>
                    </w:rPr>
                    <w:t>Consapevole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che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non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rientrano</w:t>
                  </w:r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nell’ambito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delle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competenze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dell'Ufficio:</w:t>
                  </w:r>
                </w:p>
                <w:p w:rsidR="00BB53C2" w:rsidRDefault="00BB53C2" w:rsidP="00BB53C2">
                  <w:pPr>
                    <w:pStyle w:val="Paragrafoelenco"/>
                    <w:numPr>
                      <w:ilvl w:val="0"/>
                      <w:numId w:val="11"/>
                    </w:numPr>
                    <w:tabs>
                      <w:tab w:val="left" w:pos="952"/>
                      <w:tab w:val="left" w:pos="2128"/>
                      <w:tab w:val="left" w:pos="2630"/>
                      <w:tab w:val="left" w:pos="3616"/>
                      <w:tab w:val="left" w:pos="4547"/>
                      <w:tab w:val="left" w:pos="5479"/>
                      <w:tab w:val="left" w:pos="6712"/>
                      <w:tab w:val="left" w:pos="7147"/>
                      <w:tab w:val="left" w:pos="8099"/>
                    </w:tabs>
                    <w:spacing w:line="229" w:lineRule="exact"/>
                    <w:ind w:right="18"/>
                    <w:rPr>
                      <w:spacing w:val="-6"/>
                      <w:sz w:val="20"/>
                    </w:rPr>
                  </w:pPr>
                  <w:r w:rsidRPr="00BB53C2">
                    <w:rPr>
                      <w:sz w:val="20"/>
                    </w:rPr>
                    <w:t>rumorosità determinata da diffusione musicale presso pubblici esercizi (vanno indirizzati all’Ufficio</w:t>
                  </w:r>
                  <w:r>
                    <w:rPr>
                      <w:sz w:val="20"/>
                    </w:rPr>
                    <w:t xml:space="preserve"> </w:t>
                  </w:r>
                  <w:r w:rsidRPr="00BB53C2">
                    <w:rPr>
                      <w:spacing w:val="-6"/>
                      <w:sz w:val="20"/>
                    </w:rPr>
                    <w:t>Sportello</w:t>
                  </w:r>
                  <w:r w:rsidRPr="00BB53C2">
                    <w:rPr>
                      <w:spacing w:val="-18"/>
                      <w:sz w:val="20"/>
                    </w:rPr>
                    <w:t xml:space="preserve"> </w:t>
                  </w:r>
                  <w:r w:rsidRPr="00BB53C2">
                    <w:rPr>
                      <w:spacing w:val="-6"/>
                      <w:sz w:val="20"/>
                    </w:rPr>
                    <w:t>Unico</w:t>
                  </w:r>
                  <w:r w:rsidRPr="00BB53C2">
                    <w:rPr>
                      <w:spacing w:val="-16"/>
                      <w:sz w:val="20"/>
                    </w:rPr>
                    <w:t xml:space="preserve"> </w:t>
                  </w:r>
                  <w:r w:rsidRPr="00BB53C2">
                    <w:rPr>
                      <w:spacing w:val="-6"/>
                      <w:sz w:val="20"/>
                    </w:rPr>
                    <w:t>Attività</w:t>
                  </w:r>
                  <w:r w:rsidRPr="00BB53C2">
                    <w:rPr>
                      <w:spacing w:val="-16"/>
                      <w:sz w:val="20"/>
                    </w:rPr>
                    <w:t xml:space="preserve"> </w:t>
                  </w:r>
                  <w:r w:rsidRPr="00BB53C2">
                    <w:rPr>
                      <w:spacing w:val="-6"/>
                      <w:sz w:val="20"/>
                    </w:rPr>
                    <w:t>Produttive</w:t>
                  </w:r>
                  <w:r w:rsidRPr="00BB53C2">
                    <w:rPr>
                      <w:spacing w:val="-16"/>
                      <w:sz w:val="20"/>
                    </w:rPr>
                    <w:t xml:space="preserve"> </w:t>
                  </w:r>
                  <w:hyperlink r:id="rId8" w:history="1">
                    <w:r w:rsidRPr="00BB53C2">
                      <w:rPr>
                        <w:rStyle w:val="Collegamentoipertestuale"/>
                        <w:spacing w:val="-6"/>
                        <w:sz w:val="20"/>
                        <w:u w:color="0562C1"/>
                      </w:rPr>
                      <w:t>servizio.commericio@comune.pavullo-nel-frignano.mo.it</w:t>
                    </w:r>
                    <w:r w:rsidRPr="00BB53C2">
                      <w:rPr>
                        <w:rStyle w:val="Collegamentoipertestuale"/>
                        <w:spacing w:val="-6"/>
                        <w:sz w:val="20"/>
                      </w:rPr>
                      <w:t>);</w:t>
                    </w:r>
                  </w:hyperlink>
                  <w:r w:rsidRPr="00BB53C2">
                    <w:rPr>
                      <w:spacing w:val="-6"/>
                      <w:sz w:val="20"/>
                    </w:rPr>
                    <w:t xml:space="preserve"> </w:t>
                  </w:r>
                </w:p>
                <w:p w:rsidR="00BB53C2" w:rsidRPr="00BB53C2" w:rsidRDefault="00BB53C2" w:rsidP="00BB53C2">
                  <w:pPr>
                    <w:pStyle w:val="Paragrafoelenco"/>
                    <w:numPr>
                      <w:ilvl w:val="0"/>
                      <w:numId w:val="11"/>
                    </w:numPr>
                    <w:tabs>
                      <w:tab w:val="left" w:pos="952"/>
                      <w:tab w:val="left" w:pos="2128"/>
                      <w:tab w:val="left" w:pos="2630"/>
                      <w:tab w:val="left" w:pos="3616"/>
                      <w:tab w:val="left" w:pos="4547"/>
                      <w:tab w:val="left" w:pos="5479"/>
                      <w:tab w:val="left" w:pos="6712"/>
                      <w:tab w:val="left" w:pos="7147"/>
                      <w:tab w:val="left" w:pos="8099"/>
                    </w:tabs>
                    <w:spacing w:line="229" w:lineRule="exact"/>
                    <w:ind w:right="18"/>
                    <w:rPr>
                      <w:sz w:val="20"/>
                    </w:rPr>
                  </w:pPr>
                  <w:r w:rsidRPr="00BB53C2">
                    <w:rPr>
                      <w:sz w:val="20"/>
                    </w:rPr>
                    <w:t xml:space="preserve">rumorosità determinata dalla fruizione delle persone presenti all’interno/esterno di un pubblico esercizio </w:t>
                  </w:r>
                  <w:r w:rsidRPr="00BB53C2">
                    <w:rPr>
                      <w:spacing w:val="-2"/>
                      <w:sz w:val="20"/>
                    </w:rPr>
                    <w:t xml:space="preserve">(vanno indirizzati </w:t>
                  </w:r>
                  <w:r w:rsidRPr="00BB53C2">
                    <w:rPr>
                      <w:spacing w:val="-6"/>
                      <w:sz w:val="20"/>
                    </w:rPr>
                    <w:t xml:space="preserve">al Corpo Unico di </w:t>
                  </w:r>
                  <w:r w:rsidRPr="00BB53C2">
                    <w:rPr>
                      <w:spacing w:val="-2"/>
                      <w:sz w:val="20"/>
                    </w:rPr>
                    <w:t xml:space="preserve">Polizia Locale del Frignano </w:t>
                  </w:r>
                  <w:hyperlink r:id="rId9" w:history="1">
                    <w:r w:rsidRPr="00BB53C2">
                      <w:rPr>
                        <w:rStyle w:val="Collegamentoipertestuale"/>
                        <w:spacing w:val="-2"/>
                        <w:sz w:val="20"/>
                      </w:rPr>
                      <w:t>polizialocale@unionefrignano.mo.it</w:t>
                    </w:r>
                  </w:hyperlink>
                  <w:r w:rsidRPr="00BB53C2">
                    <w:rPr>
                      <w:spacing w:val="-2"/>
                      <w:sz w:val="20"/>
                    </w:rPr>
                    <w:t>)</w:t>
                  </w:r>
                </w:p>
                <w:p w:rsidR="00BB53C2" w:rsidRDefault="00BB53C2" w:rsidP="00BB53C2">
                  <w:pPr>
                    <w:pStyle w:val="Paragrafoelenco"/>
                    <w:numPr>
                      <w:ilvl w:val="0"/>
                      <w:numId w:val="11"/>
                    </w:numPr>
                    <w:tabs>
                      <w:tab w:val="left" w:pos="952"/>
                      <w:tab w:val="left" w:pos="2128"/>
                      <w:tab w:val="left" w:pos="2630"/>
                      <w:tab w:val="left" w:pos="3616"/>
                      <w:tab w:val="left" w:pos="4547"/>
                      <w:tab w:val="left" w:pos="5479"/>
                      <w:tab w:val="left" w:pos="6712"/>
                      <w:tab w:val="left" w:pos="7147"/>
                      <w:tab w:val="left" w:pos="8099"/>
                    </w:tabs>
                    <w:spacing w:line="229" w:lineRule="exact"/>
                    <w:ind w:right="18"/>
                    <w:rPr>
                      <w:sz w:val="20"/>
                    </w:rPr>
                  </w:pPr>
                  <w:r w:rsidRPr="00BB53C2">
                    <w:rPr>
                      <w:sz w:val="20"/>
                    </w:rPr>
                    <w:t>rumorosità</w:t>
                  </w:r>
                  <w:r w:rsidRPr="00BB53C2">
                    <w:rPr>
                      <w:spacing w:val="28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determinata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da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impianti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comuni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del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proprio</w:t>
                  </w:r>
                  <w:r w:rsidRPr="00BB53C2">
                    <w:rPr>
                      <w:spacing w:val="28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condominio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(ascensore,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caldaia</w:t>
                  </w:r>
                  <w:r w:rsidRPr="00BB53C2">
                    <w:rPr>
                      <w:spacing w:val="30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condominiale, autoclave, impianti di climatizzazione/condizionamento condominiali, ecc.);</w:t>
                  </w:r>
                </w:p>
                <w:p w:rsidR="00BB53C2" w:rsidRDefault="00BB53C2" w:rsidP="00BB53C2">
                  <w:pPr>
                    <w:pStyle w:val="Paragrafoelenco"/>
                    <w:numPr>
                      <w:ilvl w:val="0"/>
                      <w:numId w:val="11"/>
                    </w:numPr>
                    <w:tabs>
                      <w:tab w:val="left" w:pos="952"/>
                      <w:tab w:val="left" w:pos="2128"/>
                      <w:tab w:val="left" w:pos="2630"/>
                      <w:tab w:val="left" w:pos="3616"/>
                      <w:tab w:val="left" w:pos="4547"/>
                      <w:tab w:val="left" w:pos="5479"/>
                      <w:tab w:val="left" w:pos="6712"/>
                      <w:tab w:val="left" w:pos="7147"/>
                      <w:tab w:val="left" w:pos="8099"/>
                    </w:tabs>
                    <w:spacing w:line="229" w:lineRule="exact"/>
                    <w:ind w:right="18"/>
                    <w:rPr>
                      <w:sz w:val="20"/>
                    </w:rPr>
                  </w:pPr>
                  <w:r w:rsidRPr="00BB53C2">
                    <w:rPr>
                      <w:sz w:val="20"/>
                    </w:rPr>
                    <w:t xml:space="preserve">rumorosità determinata dal funzionamento di impianti e/o attrezzature in uso ad abitazioni private; </w:t>
                  </w:r>
                </w:p>
                <w:p w:rsidR="00BB53C2" w:rsidRPr="00BB53C2" w:rsidRDefault="00BB53C2" w:rsidP="00BB53C2">
                  <w:pPr>
                    <w:pStyle w:val="Paragrafoelenco"/>
                    <w:numPr>
                      <w:ilvl w:val="0"/>
                      <w:numId w:val="11"/>
                    </w:numPr>
                    <w:tabs>
                      <w:tab w:val="left" w:pos="952"/>
                      <w:tab w:val="left" w:pos="2128"/>
                      <w:tab w:val="left" w:pos="2630"/>
                      <w:tab w:val="left" w:pos="3616"/>
                      <w:tab w:val="left" w:pos="4547"/>
                      <w:tab w:val="left" w:pos="5479"/>
                      <w:tab w:val="left" w:pos="6712"/>
                      <w:tab w:val="left" w:pos="7147"/>
                      <w:tab w:val="left" w:pos="8099"/>
                    </w:tabs>
                    <w:spacing w:line="229" w:lineRule="exact"/>
                    <w:ind w:right="18"/>
                  </w:pPr>
                  <w:r w:rsidRPr="00BB53C2">
                    <w:rPr>
                      <w:sz w:val="20"/>
                    </w:rPr>
                    <w:t>comportamenti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di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privati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cittadini</w:t>
                  </w:r>
                  <w:r w:rsidRPr="00BB53C2">
                    <w:rPr>
                      <w:spacing w:val="26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all’interno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delle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proprie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abitazioni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(es.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utilizzo</w:t>
                  </w:r>
                  <w:r w:rsidRPr="00BB53C2">
                    <w:rPr>
                      <w:spacing w:val="26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di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strumenti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musicali</w:t>
                  </w:r>
                  <w:r w:rsidRPr="00BB53C2">
                    <w:rPr>
                      <w:spacing w:val="24"/>
                      <w:sz w:val="20"/>
                    </w:rPr>
                    <w:t xml:space="preserve"> </w:t>
                  </w:r>
                  <w:r w:rsidRPr="00BB53C2">
                    <w:rPr>
                      <w:sz w:val="20"/>
                    </w:rPr>
                    <w:t>o mantenimento di alto volume di impianti di diffusione sonora e/o televisivi);</w:t>
                  </w:r>
                </w:p>
                <w:p w:rsidR="00BB53C2" w:rsidRPr="00BB53C2" w:rsidRDefault="00BB53C2" w:rsidP="00BB53C2">
                  <w:pPr>
                    <w:pStyle w:val="Paragrafoelenco"/>
                    <w:numPr>
                      <w:ilvl w:val="0"/>
                      <w:numId w:val="11"/>
                    </w:numPr>
                    <w:ind w:right="19"/>
                    <w:jc w:val="both"/>
                    <w:rPr>
                      <w:sz w:val="20"/>
                    </w:rPr>
                  </w:pPr>
                  <w:r w:rsidRPr="00BB53C2">
                    <w:rPr>
                      <w:sz w:val="20"/>
                    </w:rPr>
                    <w:t>cantieri edili o stradali per il ripristino urgente dell’erogazione dei servizi di pubblica utilità (linee telefoniche ed elettriche, condotte fognarie, acqua, gas ecc.) ovvero in situazione di pericolo per l’incolumità della popolazione.</w:t>
                  </w:r>
                </w:p>
                <w:p w:rsidR="00BB53C2" w:rsidRDefault="00BB53C2" w:rsidP="00BB53C2">
                  <w:pPr>
                    <w:pStyle w:val="Paragrafoelenco"/>
                    <w:tabs>
                      <w:tab w:val="left" w:pos="952"/>
                      <w:tab w:val="left" w:pos="2128"/>
                      <w:tab w:val="left" w:pos="2630"/>
                      <w:tab w:val="left" w:pos="3616"/>
                      <w:tab w:val="left" w:pos="4547"/>
                      <w:tab w:val="left" w:pos="5479"/>
                      <w:tab w:val="left" w:pos="6712"/>
                      <w:tab w:val="left" w:pos="7147"/>
                      <w:tab w:val="left" w:pos="8099"/>
                    </w:tabs>
                    <w:spacing w:line="229" w:lineRule="exact"/>
                    <w:ind w:left="720" w:right="18" w:firstLine="0"/>
                  </w:pPr>
                </w:p>
              </w:txbxContent>
            </v:textbox>
            <w10:wrap type="square"/>
          </v:shape>
        </w:pict>
      </w:r>
      <w:r>
        <w:t xml:space="preserve"> </w:t>
      </w:r>
    </w:p>
    <w:p w:rsidR="001D1578" w:rsidRDefault="001D1578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BB53C2" w:rsidRDefault="00BB53C2" w:rsidP="001D1578">
      <w:pPr>
        <w:spacing w:before="1"/>
        <w:rPr>
          <w:szCs w:val="20"/>
        </w:rPr>
      </w:pPr>
    </w:p>
    <w:p w:rsidR="000A1A66" w:rsidRDefault="00223D53" w:rsidP="001D1578">
      <w:pPr>
        <w:spacing w:before="1"/>
      </w:pPr>
      <w:r>
        <w:rPr>
          <w:b/>
        </w:rPr>
        <w:t>SEGNALO</w:t>
      </w:r>
      <w:r>
        <w:rPr>
          <w:b/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presunto</w:t>
      </w:r>
      <w:r>
        <w:rPr>
          <w:spacing w:val="-6"/>
        </w:rPr>
        <w:t xml:space="preserve"> </w:t>
      </w:r>
      <w:r>
        <w:t>inquinamento</w:t>
      </w:r>
      <w:r>
        <w:rPr>
          <w:spacing w:val="-5"/>
        </w:rPr>
        <w:t xml:space="preserve"> </w:t>
      </w:r>
      <w:r>
        <w:t>acustico</w:t>
      </w:r>
      <w:r>
        <w:rPr>
          <w:spacing w:val="-6"/>
        </w:rPr>
        <w:t xml:space="preserve"> </w:t>
      </w:r>
      <w:r>
        <w:t>causato</w:t>
      </w:r>
      <w:r>
        <w:rPr>
          <w:spacing w:val="-4"/>
        </w:rPr>
        <w:t xml:space="preserve"> </w:t>
      </w:r>
      <w:r>
        <w:rPr>
          <w:spacing w:val="-5"/>
        </w:rPr>
        <w:t>da:</w:t>
      </w:r>
    </w:p>
    <w:p w:rsidR="000A1A66" w:rsidRDefault="00223D53" w:rsidP="00BB53C2">
      <w:pPr>
        <w:pStyle w:val="Paragrafoelenco"/>
        <w:numPr>
          <w:ilvl w:val="0"/>
          <w:numId w:val="3"/>
        </w:numPr>
        <w:tabs>
          <w:tab w:val="left" w:pos="560"/>
          <w:tab w:val="left" w:pos="9831"/>
        </w:tabs>
        <w:spacing w:before="239"/>
        <w:ind w:left="560" w:hanging="328"/>
      </w:pPr>
      <w:r>
        <w:t>Infrastrutture</w:t>
      </w:r>
      <w:r>
        <w:rPr>
          <w:spacing w:val="-9"/>
        </w:rPr>
        <w:t xml:space="preserve"> </w:t>
      </w:r>
      <w:r>
        <w:t>stradali</w:t>
      </w:r>
      <w:r>
        <w:rPr>
          <w:spacing w:val="-7"/>
        </w:rPr>
        <w:t xml:space="preserve"> </w:t>
      </w:r>
      <w:r>
        <w:rPr>
          <w:spacing w:val="-2"/>
        </w:rPr>
        <w:t>(specificare):</w:t>
      </w:r>
      <w:r>
        <w:rPr>
          <w:u w:val="single"/>
        </w:rPr>
        <w:tab/>
      </w:r>
    </w:p>
    <w:p w:rsidR="000A1A66" w:rsidRDefault="00223D53">
      <w:pPr>
        <w:pStyle w:val="Paragrafoelenco"/>
        <w:numPr>
          <w:ilvl w:val="0"/>
          <w:numId w:val="3"/>
        </w:numPr>
        <w:tabs>
          <w:tab w:val="left" w:pos="561"/>
          <w:tab w:val="left" w:pos="9913"/>
        </w:tabs>
        <w:spacing w:before="252"/>
        <w:ind w:hanging="328"/>
      </w:pPr>
      <w:r>
        <w:t>Attività</w:t>
      </w:r>
      <w:r>
        <w:rPr>
          <w:spacing w:val="-5"/>
        </w:rPr>
        <w:t xml:space="preserve"> </w:t>
      </w:r>
      <w:r>
        <w:t>produttiva</w:t>
      </w:r>
      <w:r>
        <w:rPr>
          <w:spacing w:val="-4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rPr>
          <w:spacing w:val="-2"/>
        </w:rPr>
        <w:t>(specificare):</w:t>
      </w:r>
      <w:r>
        <w:rPr>
          <w:u w:val="single"/>
        </w:rPr>
        <w:tab/>
      </w:r>
    </w:p>
    <w:p w:rsidR="000A1A66" w:rsidRDefault="00223D53">
      <w:pPr>
        <w:pStyle w:val="Paragrafoelenco"/>
        <w:numPr>
          <w:ilvl w:val="0"/>
          <w:numId w:val="3"/>
        </w:numPr>
        <w:tabs>
          <w:tab w:val="left" w:pos="561"/>
          <w:tab w:val="left" w:pos="9889"/>
        </w:tabs>
        <w:spacing w:before="250"/>
        <w:ind w:hanging="328"/>
      </w:pP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commerciale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rPr>
          <w:spacing w:val="-2"/>
        </w:rPr>
        <w:t>(specificare):</w:t>
      </w:r>
      <w:r>
        <w:rPr>
          <w:u w:val="single"/>
        </w:rPr>
        <w:tab/>
      </w:r>
    </w:p>
    <w:p w:rsidR="000A1A66" w:rsidRDefault="00223D53">
      <w:pPr>
        <w:pStyle w:val="Paragrafoelenco"/>
        <w:numPr>
          <w:ilvl w:val="0"/>
          <w:numId w:val="3"/>
        </w:numPr>
        <w:tabs>
          <w:tab w:val="left" w:pos="561"/>
          <w:tab w:val="left" w:pos="9915"/>
        </w:tabs>
        <w:spacing w:before="252"/>
        <w:ind w:hanging="328"/>
      </w:pPr>
      <w:r>
        <w:t xml:space="preserve">Altro (specificare): </w:t>
      </w:r>
      <w:r>
        <w:rPr>
          <w:u w:val="single"/>
        </w:rPr>
        <w:tab/>
      </w:r>
    </w:p>
    <w:p w:rsidR="000A1A66" w:rsidRDefault="000A1A66">
      <w:pPr>
        <w:pStyle w:val="Corpodeltesto"/>
      </w:pPr>
    </w:p>
    <w:p w:rsidR="000A1A66" w:rsidRDefault="000A1A66">
      <w:pPr>
        <w:pStyle w:val="Corpodeltesto"/>
        <w:spacing w:before="4"/>
      </w:pPr>
      <w:r>
        <w:pict>
          <v:shape id="docshape8" o:spid="_x0000_s1030" style="position:absolute;margin-left:56.7pt;margin-top:12.9pt;width:477.4pt;height:.1pt;z-index:-15727616;mso-wrap-distance-left:0;mso-wrap-distance-right:0;mso-position-horizontal-relative:page" coordorigin="1134,258" coordsize="9548,0" path="m1134,258r9547,e" filled="f" strokeweight=".19461mm">
            <v:path arrowok="t"/>
            <w10:wrap type="topAndBottom" anchorx="page"/>
          </v:shape>
        </w:pict>
      </w:r>
    </w:p>
    <w:p w:rsidR="000A1A66" w:rsidRDefault="000A1A66">
      <w:pPr>
        <w:sectPr w:rsidR="000A1A66" w:rsidSect="001D1578">
          <w:headerReference w:type="default" r:id="rId10"/>
          <w:type w:val="continuous"/>
          <w:pgSz w:w="11900" w:h="16840"/>
          <w:pgMar w:top="2201" w:right="980" w:bottom="280" w:left="900" w:header="737" w:footer="737" w:gutter="0"/>
          <w:cols w:space="720"/>
          <w:docGrid w:linePitch="299"/>
        </w:sectPr>
      </w:pPr>
    </w:p>
    <w:p w:rsidR="000A1A66" w:rsidRDefault="00223D53">
      <w:pPr>
        <w:spacing w:before="253"/>
        <w:ind w:left="232"/>
      </w:pPr>
      <w:r>
        <w:rPr>
          <w:spacing w:val="-2"/>
        </w:rPr>
        <w:lastRenderedPageBreak/>
        <w:t>Note:</w:t>
      </w:r>
    </w:p>
    <w:p w:rsidR="000A1A66" w:rsidRDefault="000A1A66">
      <w:pPr>
        <w:pStyle w:val="Corpodeltesto"/>
        <w:spacing w:before="3" w:after="1"/>
        <w:rPr>
          <w:sz w:val="1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78"/>
      </w:tblGrid>
      <w:tr w:rsidR="000A1A66">
        <w:trPr>
          <w:trHeight w:val="397"/>
        </w:trPr>
        <w:tc>
          <w:tcPr>
            <w:tcW w:w="9778" w:type="dxa"/>
            <w:tcBorders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5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8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5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7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7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5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7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5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7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5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8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7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5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7"/>
        </w:trPr>
        <w:tc>
          <w:tcPr>
            <w:tcW w:w="9778" w:type="dxa"/>
            <w:tcBorders>
              <w:top w:val="dashed" w:sz="4" w:space="0" w:color="000000"/>
              <w:bottom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  <w:tr w:rsidR="000A1A66">
        <w:trPr>
          <w:trHeight w:val="398"/>
        </w:trPr>
        <w:tc>
          <w:tcPr>
            <w:tcW w:w="9778" w:type="dxa"/>
            <w:tcBorders>
              <w:top w:val="dashed" w:sz="4" w:space="0" w:color="000000"/>
            </w:tcBorders>
          </w:tcPr>
          <w:p w:rsidR="000A1A66" w:rsidRDefault="000A1A66">
            <w:pPr>
              <w:pStyle w:val="TableParagraph"/>
              <w:rPr>
                <w:sz w:val="20"/>
              </w:rPr>
            </w:pPr>
          </w:p>
        </w:tc>
      </w:tr>
    </w:tbl>
    <w:p w:rsidR="000A1A66" w:rsidRDefault="000A1A66">
      <w:pPr>
        <w:pStyle w:val="Corpodeltesto"/>
        <w:spacing w:before="117"/>
        <w:rPr>
          <w:sz w:val="22"/>
        </w:rPr>
      </w:pPr>
    </w:p>
    <w:p w:rsidR="000A1A66" w:rsidRDefault="00223D53">
      <w:pPr>
        <w:ind w:left="232"/>
      </w:pPr>
      <w:r>
        <w:t>L’inquinamento</w:t>
      </w:r>
      <w:r>
        <w:rPr>
          <w:spacing w:val="-6"/>
        </w:rPr>
        <w:t xml:space="preserve"> </w:t>
      </w:r>
      <w:r>
        <w:t>acustico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2"/>
        </w:rPr>
        <w:t>avvertibile:</w:t>
      </w:r>
    </w:p>
    <w:p w:rsidR="000A1A66" w:rsidRDefault="000A1A66">
      <w:pPr>
        <w:pStyle w:val="Corpodeltesto"/>
        <w:spacing w:before="120"/>
        <w:rPr>
          <w:sz w:val="22"/>
        </w:rPr>
      </w:pP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</w:tabs>
        <w:spacing w:before="0"/>
      </w:pPr>
      <w:r>
        <w:t>Tutto</w:t>
      </w:r>
      <w:r>
        <w:rPr>
          <w:spacing w:val="-4"/>
        </w:rPr>
        <w:t xml:space="preserve"> </w:t>
      </w:r>
      <w:r>
        <w:rPr>
          <w:spacing w:val="-2"/>
        </w:rPr>
        <w:t>l'anno</w:t>
      </w: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</w:tabs>
        <w:spacing w:before="24"/>
      </w:pPr>
      <w:r>
        <w:t>Solo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stagione</w:t>
      </w:r>
      <w:r>
        <w:rPr>
          <w:spacing w:val="-5"/>
        </w:rPr>
        <w:t xml:space="preserve"> </w:t>
      </w:r>
      <w:r>
        <w:t>calda</w:t>
      </w:r>
      <w:r>
        <w:rPr>
          <w:spacing w:val="-3"/>
        </w:rPr>
        <w:t xml:space="preserve"> </w:t>
      </w:r>
      <w:r>
        <w:rPr>
          <w:spacing w:val="-2"/>
        </w:rPr>
        <w:t>(primavera/estate)</w:t>
      </w: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</w:tabs>
      </w:pPr>
      <w:r>
        <w:t>Solo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stagione</w:t>
      </w:r>
      <w:r>
        <w:rPr>
          <w:spacing w:val="-5"/>
        </w:rPr>
        <w:t xml:space="preserve"> </w:t>
      </w:r>
      <w:r>
        <w:t>fredda</w:t>
      </w:r>
      <w:r>
        <w:rPr>
          <w:spacing w:val="-5"/>
        </w:rPr>
        <w:t xml:space="preserve"> </w:t>
      </w:r>
      <w:r>
        <w:rPr>
          <w:spacing w:val="-2"/>
        </w:rPr>
        <w:t>(autunno/inverno)</w:t>
      </w: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  <w:tab w:val="left" w:pos="9893"/>
        </w:tabs>
        <w:spacing w:before="24"/>
      </w:pPr>
      <w:r>
        <w:t>In altri periodi dell'anno</w:t>
      </w:r>
      <w:r>
        <w:rPr>
          <w:spacing w:val="-1"/>
        </w:rPr>
        <w:t xml:space="preserve"> </w:t>
      </w:r>
      <w:r>
        <w:t xml:space="preserve">(specificare) </w:t>
      </w:r>
      <w:r>
        <w:rPr>
          <w:u w:val="single"/>
        </w:rPr>
        <w:tab/>
      </w:r>
    </w:p>
    <w:p w:rsidR="000A1A66" w:rsidRDefault="000A1A66">
      <w:pPr>
        <w:pStyle w:val="Corpodeltesto"/>
        <w:spacing w:before="20"/>
        <w:rPr>
          <w:sz w:val="22"/>
        </w:rPr>
      </w:pPr>
    </w:p>
    <w:p w:rsidR="000A1A66" w:rsidRDefault="00223D53">
      <w:pPr>
        <w:ind w:left="232"/>
      </w:pPr>
      <w:r>
        <w:t>L’inquinamento</w:t>
      </w:r>
      <w:r>
        <w:rPr>
          <w:spacing w:val="-6"/>
        </w:rPr>
        <w:t xml:space="preserve"> </w:t>
      </w:r>
      <w:r>
        <w:t>acustico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rPr>
          <w:spacing w:val="-2"/>
        </w:rPr>
        <w:t>avvertibile:</w:t>
      </w:r>
    </w:p>
    <w:p w:rsidR="000A1A66" w:rsidRDefault="000A1A66">
      <w:pPr>
        <w:pStyle w:val="Corpodeltesto"/>
        <w:spacing w:before="62"/>
        <w:rPr>
          <w:sz w:val="22"/>
        </w:rPr>
      </w:pP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</w:tabs>
        <w:spacing w:before="1"/>
      </w:pP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continuo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l'intera</w:t>
      </w:r>
      <w:r>
        <w:rPr>
          <w:spacing w:val="-5"/>
        </w:rPr>
        <w:t xml:space="preserve"> </w:t>
      </w:r>
      <w:r>
        <w:rPr>
          <w:spacing w:val="-2"/>
        </w:rPr>
        <w:t>giornata</w:t>
      </w: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</w:tabs>
      </w:pPr>
      <w:r>
        <w:t>In</w:t>
      </w:r>
      <w:r>
        <w:rPr>
          <w:spacing w:val="-7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diurno</w:t>
      </w:r>
      <w:r>
        <w:rPr>
          <w:spacing w:val="-5"/>
        </w:rPr>
        <w:t xml:space="preserve"> </w:t>
      </w:r>
      <w:r>
        <w:t>(dalle</w:t>
      </w:r>
      <w:r>
        <w:rPr>
          <w:spacing w:val="-3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6.00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rPr>
          <w:spacing w:val="-2"/>
        </w:rPr>
        <w:t>22.00)</w:t>
      </w: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</w:tabs>
        <w:spacing w:before="23"/>
        <w:ind w:hanging="772"/>
      </w:pPr>
      <w:r>
        <w:t>In</w:t>
      </w:r>
      <w:r>
        <w:rPr>
          <w:spacing w:val="-8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notturno</w:t>
      </w:r>
      <w:r>
        <w:rPr>
          <w:spacing w:val="-5"/>
        </w:rPr>
        <w:t xml:space="preserve"> </w:t>
      </w:r>
      <w:r>
        <w:t>(dalle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22.00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rPr>
          <w:spacing w:val="-2"/>
        </w:rPr>
        <w:t>6.00)</w:t>
      </w:r>
    </w:p>
    <w:p w:rsidR="000A1A66" w:rsidRDefault="00223D53">
      <w:pPr>
        <w:pStyle w:val="Paragrafoelenco"/>
        <w:numPr>
          <w:ilvl w:val="1"/>
          <w:numId w:val="3"/>
        </w:numPr>
        <w:tabs>
          <w:tab w:val="left" w:pos="1365"/>
          <w:tab w:val="left" w:pos="9841"/>
        </w:tabs>
        <w:spacing w:before="22"/>
        <w:ind w:hanging="772"/>
      </w:pPr>
      <w:r>
        <w:t>In</w:t>
      </w:r>
      <w:r>
        <w:rPr>
          <w:spacing w:val="-1"/>
        </w:rPr>
        <w:t xml:space="preserve"> </w:t>
      </w:r>
      <w:r>
        <w:t>modo saltuario</w:t>
      </w:r>
      <w:r>
        <w:rPr>
          <w:spacing w:val="-1"/>
        </w:rPr>
        <w:t xml:space="preserve"> </w:t>
      </w:r>
      <w:r>
        <w:t xml:space="preserve">(indicare quando) </w:t>
      </w:r>
      <w:r>
        <w:rPr>
          <w:u w:val="single"/>
        </w:rPr>
        <w:tab/>
      </w:r>
    </w:p>
    <w:p w:rsidR="000A1A66" w:rsidRDefault="000A1A66">
      <w:pPr>
        <w:pStyle w:val="Corpodeltesto"/>
        <w:rPr>
          <w:sz w:val="22"/>
        </w:rPr>
      </w:pPr>
    </w:p>
    <w:p w:rsidR="000A1A66" w:rsidRDefault="000A1A66">
      <w:pPr>
        <w:pStyle w:val="Corpodeltesto"/>
        <w:spacing w:before="141"/>
        <w:rPr>
          <w:sz w:val="22"/>
        </w:rPr>
      </w:pPr>
    </w:p>
    <w:p w:rsidR="000A1A66" w:rsidRDefault="00223D53">
      <w:pPr>
        <w:tabs>
          <w:tab w:val="left" w:pos="707"/>
          <w:tab w:val="left" w:pos="2599"/>
          <w:tab w:val="left" w:pos="2836"/>
          <w:tab w:val="left" w:pos="9353"/>
        </w:tabs>
        <w:spacing w:before="1"/>
        <w:ind w:right="431"/>
        <w:jc w:val="right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  <w:r>
        <w:tab/>
      </w:r>
      <w:proofErr w:type="spellStart"/>
      <w:r>
        <w:t>Firma*</w:t>
      </w:r>
      <w:proofErr w:type="spellEnd"/>
      <w:r>
        <w:t xml:space="preserve"> </w:t>
      </w:r>
      <w:r>
        <w:rPr>
          <w:u w:val="single"/>
        </w:rPr>
        <w:tab/>
      </w:r>
    </w:p>
    <w:p w:rsidR="000A1A66" w:rsidRDefault="00223D53">
      <w:pPr>
        <w:spacing w:before="125"/>
        <w:ind w:right="527"/>
        <w:jc w:val="right"/>
        <w:rPr>
          <w:i/>
          <w:sz w:val="20"/>
        </w:rPr>
      </w:pPr>
      <w:proofErr w:type="spellStart"/>
      <w:r>
        <w:rPr>
          <w:sz w:val="20"/>
        </w:rPr>
        <w:t>*</w:t>
      </w:r>
      <w:r>
        <w:rPr>
          <w:i/>
          <w:sz w:val="20"/>
        </w:rPr>
        <w:t>Allegare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fotocopia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d’identità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validità</w:t>
      </w:r>
    </w:p>
    <w:p w:rsidR="000A1A66" w:rsidRDefault="000A1A66">
      <w:pPr>
        <w:jc w:val="right"/>
        <w:rPr>
          <w:sz w:val="20"/>
        </w:rPr>
        <w:sectPr w:rsidR="000A1A66">
          <w:headerReference w:type="default" r:id="rId11"/>
          <w:pgSz w:w="11900" w:h="16840"/>
          <w:pgMar w:top="1060" w:right="980" w:bottom="280" w:left="900" w:header="707" w:footer="0" w:gutter="0"/>
          <w:cols w:space="720"/>
        </w:sectPr>
      </w:pPr>
    </w:p>
    <w:p w:rsidR="000A1A66" w:rsidRDefault="000A1A66">
      <w:pPr>
        <w:pStyle w:val="Corpodeltesto"/>
        <w:rPr>
          <w:i/>
        </w:rPr>
      </w:pPr>
    </w:p>
    <w:p w:rsidR="000A1A66" w:rsidRDefault="000A1A66">
      <w:pPr>
        <w:pStyle w:val="Corpodeltesto"/>
        <w:rPr>
          <w:i/>
        </w:rPr>
      </w:pPr>
    </w:p>
    <w:p w:rsidR="000A1A66" w:rsidRDefault="000A1A66">
      <w:pPr>
        <w:pStyle w:val="Corpodeltesto"/>
        <w:spacing w:before="201"/>
        <w:rPr>
          <w:i/>
        </w:rPr>
      </w:pPr>
    </w:p>
    <w:p w:rsidR="000A1A66" w:rsidRDefault="000A1A66">
      <w:pPr>
        <w:pStyle w:val="Corpodeltesto"/>
        <w:ind w:left="119"/>
      </w:pPr>
      <w:r>
        <w:pict>
          <v:shape id="docshape10" o:spid="_x0000_s1029" type="#_x0000_t202" style="width:488.9pt;height:26.05pt;mso-position-horizontal-relative:char;mso-position-vertical-relative:line" filled="f" strokeweight=".48pt">
            <v:textbox inset="0,0,0,0">
              <w:txbxContent>
                <w:p w:rsidR="000A1A66" w:rsidRDefault="00223D53">
                  <w:pPr>
                    <w:spacing w:before="129"/>
                    <w:ind w:left="4" w:right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CONSENSO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ALL’ACCESSO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ALLA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PROPRIA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ABITAZIONE</w:t>
                  </w:r>
                </w:p>
              </w:txbxContent>
            </v:textbox>
            <w10:wrap type="none"/>
            <w10:anchorlock/>
          </v:shape>
        </w:pict>
      </w:r>
    </w:p>
    <w:p w:rsidR="000A1A66" w:rsidRDefault="00223D53">
      <w:pPr>
        <w:tabs>
          <w:tab w:val="left" w:pos="1171"/>
          <w:tab w:val="left" w:pos="1721"/>
          <w:tab w:val="left" w:pos="7839"/>
          <w:tab w:val="left" w:pos="8371"/>
          <w:tab w:val="left" w:pos="8798"/>
          <w:tab w:val="left" w:pos="9797"/>
          <w:tab w:val="left" w:pos="9895"/>
        </w:tabs>
        <w:spacing w:before="217" w:line="398" w:lineRule="auto"/>
        <w:ind w:left="232" w:right="121"/>
      </w:pPr>
      <w:r>
        <w:t xml:space="preserve">Io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(*) </w:t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</w:p>
    <w:p w:rsidR="000A1A66" w:rsidRDefault="000A1A66">
      <w:pPr>
        <w:spacing w:before="209"/>
        <w:ind w:left="232"/>
      </w:pPr>
      <w:r>
        <w:pict>
          <v:shape id="docshape11" o:spid="_x0000_s1028" type="#_x0000_t202" style="position:absolute;left:0;text-align:left;margin-left:152.65pt;margin-top:6.25pt;width:324.15pt;height:21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</w:tblGrid>
                  <w:tr w:rsidR="000A1A66">
                    <w:trPr>
                      <w:trHeight w:val="400"/>
                    </w:trPr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A1A66" w:rsidRDefault="000A1A6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A1A66" w:rsidRDefault="000A1A66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223D53">
        <w:t>(*)</w:t>
      </w:r>
      <w:r w:rsidR="00223D53">
        <w:rPr>
          <w:spacing w:val="-3"/>
        </w:rPr>
        <w:t xml:space="preserve"> </w:t>
      </w:r>
      <w:r w:rsidR="00223D53">
        <w:t>Codice</w:t>
      </w:r>
      <w:r w:rsidR="00223D53">
        <w:rPr>
          <w:spacing w:val="-2"/>
        </w:rPr>
        <w:t xml:space="preserve"> Fiscale</w:t>
      </w:r>
    </w:p>
    <w:p w:rsidR="000A1A66" w:rsidRDefault="000A1A66">
      <w:pPr>
        <w:pStyle w:val="Corpodeltesto"/>
        <w:spacing w:before="132"/>
        <w:rPr>
          <w:sz w:val="22"/>
        </w:rPr>
      </w:pPr>
    </w:p>
    <w:p w:rsidR="000A1A66" w:rsidRDefault="00223D53">
      <w:pPr>
        <w:tabs>
          <w:tab w:val="left" w:pos="6749"/>
          <w:tab w:val="left" w:pos="6835"/>
          <w:tab w:val="left" w:pos="8633"/>
          <w:tab w:val="left" w:pos="8872"/>
          <w:tab w:val="left" w:pos="9777"/>
          <w:tab w:val="left" w:pos="9809"/>
          <w:tab w:val="left" w:pos="9910"/>
        </w:tabs>
        <w:spacing w:line="480" w:lineRule="auto"/>
        <w:ind w:left="232" w:right="107"/>
        <w:rPr>
          <w:i/>
          <w:sz w:val="18"/>
        </w:rPr>
      </w:pPr>
      <w:r>
        <w:t xml:space="preserve">(*) 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(*) Via/P.za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(*) e-mail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(*) </w:t>
      </w:r>
      <w:r>
        <w:rPr>
          <w:i/>
          <w:sz w:val="18"/>
        </w:rPr>
        <w:t>Compilare solo se il consenso all’accesso è fornito da persona diversa dal segnalante</w:t>
      </w:r>
    </w:p>
    <w:p w:rsidR="000A1A66" w:rsidRDefault="000A1A66">
      <w:pPr>
        <w:pStyle w:val="Corpodeltesto"/>
        <w:spacing w:before="42"/>
        <w:rPr>
          <w:i/>
          <w:sz w:val="18"/>
        </w:rPr>
      </w:pPr>
    </w:p>
    <w:p w:rsidR="000A1A66" w:rsidRDefault="00223D53">
      <w:pPr>
        <w:ind w:left="232"/>
      </w:pPr>
      <w:r>
        <w:t>acconsento</w:t>
      </w:r>
      <w:r>
        <w:rPr>
          <w:spacing w:val="-8"/>
        </w:rPr>
        <w:t xml:space="preserve"> </w:t>
      </w:r>
      <w:r>
        <w:t>l’accesso</w:t>
      </w:r>
      <w:r>
        <w:rPr>
          <w:spacing w:val="-4"/>
        </w:rPr>
        <w:t xml:space="preserve"> </w:t>
      </w:r>
      <w:r>
        <w:t>nell’immobile</w:t>
      </w:r>
      <w:r>
        <w:rPr>
          <w:spacing w:val="-5"/>
        </w:rPr>
        <w:t xml:space="preserve"> </w:t>
      </w:r>
      <w:r>
        <w:t>sito</w:t>
      </w:r>
      <w:r>
        <w:rPr>
          <w:spacing w:val="-5"/>
        </w:rPr>
        <w:t xml:space="preserve"> in</w:t>
      </w:r>
    </w:p>
    <w:p w:rsidR="000A1A66" w:rsidRDefault="00223D53">
      <w:pPr>
        <w:tabs>
          <w:tab w:val="left" w:pos="8824"/>
          <w:tab w:val="left" w:pos="9862"/>
        </w:tabs>
        <w:spacing w:before="247"/>
        <w:ind w:left="232"/>
      </w:pPr>
      <w:r>
        <w:t xml:space="preserve">Via/P.za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0A1A66" w:rsidRDefault="00223D53">
      <w:pPr>
        <w:pStyle w:val="Paragrafoelenco"/>
        <w:numPr>
          <w:ilvl w:val="0"/>
          <w:numId w:val="2"/>
        </w:numPr>
        <w:tabs>
          <w:tab w:val="left" w:pos="798"/>
        </w:tabs>
        <w:spacing w:before="247"/>
        <w:ind w:left="798" w:hanging="386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proprietaria/o</w:t>
      </w:r>
      <w:r>
        <w:rPr>
          <w:spacing w:val="-4"/>
        </w:rPr>
        <w:t xml:space="preserve"> </w:t>
      </w:r>
      <w:r>
        <w:rPr>
          <w:spacing w:val="-2"/>
        </w:rPr>
        <w:t>dell’immobile</w:t>
      </w:r>
    </w:p>
    <w:p w:rsidR="000A1A66" w:rsidRDefault="00223D53">
      <w:pPr>
        <w:pStyle w:val="Paragrafoelenco"/>
        <w:numPr>
          <w:ilvl w:val="0"/>
          <w:numId w:val="2"/>
        </w:numPr>
        <w:tabs>
          <w:tab w:val="left" w:pos="798"/>
        </w:tabs>
        <w:spacing w:before="244"/>
        <w:ind w:left="798" w:hanging="386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inquilina/o</w:t>
      </w:r>
      <w:r>
        <w:rPr>
          <w:spacing w:val="-3"/>
        </w:rPr>
        <w:t xml:space="preserve"> </w:t>
      </w:r>
      <w:r>
        <w:rPr>
          <w:spacing w:val="-2"/>
        </w:rPr>
        <w:t>dell’immobile</w:t>
      </w:r>
    </w:p>
    <w:p w:rsidR="000A1A66" w:rsidRDefault="00223D53">
      <w:pPr>
        <w:pStyle w:val="Paragrafoelenco"/>
        <w:numPr>
          <w:ilvl w:val="0"/>
          <w:numId w:val="2"/>
        </w:numPr>
        <w:tabs>
          <w:tab w:val="left" w:pos="798"/>
          <w:tab w:val="left" w:pos="9886"/>
        </w:tabs>
        <w:spacing w:before="245"/>
        <w:ind w:left="798" w:hanging="386"/>
      </w:pPr>
      <w:r>
        <w:t xml:space="preserve">altro (specificare): </w:t>
      </w:r>
      <w:r>
        <w:rPr>
          <w:u w:val="single"/>
        </w:rPr>
        <w:tab/>
      </w:r>
    </w:p>
    <w:p w:rsidR="000A1A66" w:rsidRDefault="000A1A66">
      <w:pPr>
        <w:pStyle w:val="Corpodeltesto"/>
        <w:spacing w:before="111"/>
        <w:rPr>
          <w:sz w:val="22"/>
        </w:rPr>
      </w:pPr>
    </w:p>
    <w:p w:rsidR="000A1A66" w:rsidRDefault="00223D53">
      <w:pPr>
        <w:ind w:left="232" w:right="144"/>
        <w:jc w:val="both"/>
      </w:pPr>
      <w:r>
        <w:t>ai t</w:t>
      </w:r>
      <w:r>
        <w:t xml:space="preserve">ecnici della parte disturbante e ai tecnici di </w:t>
      </w:r>
      <w:proofErr w:type="spellStart"/>
      <w:r>
        <w:t>Arpae</w:t>
      </w:r>
      <w:proofErr w:type="spellEnd"/>
      <w:r>
        <w:t xml:space="preserve">, </w:t>
      </w:r>
      <w:r w:rsidR="001D1578">
        <w:t>Distretto Area Sud (MO)</w:t>
      </w:r>
      <w:r>
        <w:t xml:space="preserve"> –</w:t>
      </w:r>
      <w:r w:rsidR="001D1578">
        <w:t xml:space="preserve"> Pavullo n/F</w:t>
      </w:r>
      <w:r>
        <w:t xml:space="preserve"> per l’esecuzione delle verifiche strumentali.</w:t>
      </w:r>
    </w:p>
    <w:p w:rsidR="000A1A66" w:rsidRDefault="000A1A66">
      <w:pPr>
        <w:pStyle w:val="Corpodeltesto"/>
        <w:rPr>
          <w:sz w:val="22"/>
        </w:rPr>
      </w:pPr>
    </w:p>
    <w:p w:rsidR="000A1A66" w:rsidRDefault="000A1A66">
      <w:pPr>
        <w:pStyle w:val="Corpodeltesto"/>
        <w:rPr>
          <w:sz w:val="22"/>
        </w:rPr>
      </w:pPr>
    </w:p>
    <w:p w:rsidR="000A1A66" w:rsidRDefault="000A1A66">
      <w:pPr>
        <w:pStyle w:val="Corpodeltesto"/>
        <w:rPr>
          <w:sz w:val="22"/>
        </w:rPr>
      </w:pPr>
    </w:p>
    <w:p w:rsidR="000A1A66" w:rsidRDefault="00223D53">
      <w:pPr>
        <w:tabs>
          <w:tab w:val="left" w:pos="2832"/>
          <w:tab w:val="left" w:pos="9586"/>
        </w:tabs>
        <w:ind w:left="232"/>
        <w:jc w:val="both"/>
      </w:pPr>
      <w:r>
        <w:t>Data</w:t>
      </w:r>
      <w:r>
        <w:rPr>
          <w:spacing w:val="180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proofErr w:type="spellStart"/>
      <w:r>
        <w:t>Firma*</w:t>
      </w:r>
      <w:proofErr w:type="spellEnd"/>
      <w:r>
        <w:t xml:space="preserve"> </w:t>
      </w:r>
      <w:r>
        <w:rPr>
          <w:u w:val="single"/>
        </w:rPr>
        <w:tab/>
      </w:r>
    </w:p>
    <w:p w:rsidR="000A1A66" w:rsidRDefault="00223D53">
      <w:pPr>
        <w:spacing w:before="128"/>
        <w:ind w:left="3777"/>
        <w:rPr>
          <w:i/>
          <w:sz w:val="20"/>
        </w:rPr>
      </w:pPr>
      <w:proofErr w:type="spellStart"/>
      <w:r>
        <w:rPr>
          <w:sz w:val="20"/>
        </w:rPr>
        <w:t>*</w:t>
      </w:r>
      <w:r>
        <w:rPr>
          <w:i/>
          <w:sz w:val="20"/>
        </w:rPr>
        <w:t>Allegare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fotocopia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d’identità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validità</w:t>
      </w:r>
    </w:p>
    <w:p w:rsidR="000A1A66" w:rsidRDefault="000A1A66">
      <w:pPr>
        <w:pStyle w:val="Corpodeltesto"/>
        <w:rPr>
          <w:i/>
        </w:rPr>
      </w:pPr>
    </w:p>
    <w:p w:rsidR="000A1A66" w:rsidRDefault="000A1A66">
      <w:pPr>
        <w:pStyle w:val="Corpodeltesto"/>
        <w:rPr>
          <w:i/>
        </w:rPr>
      </w:pPr>
    </w:p>
    <w:p w:rsidR="000A1A66" w:rsidRDefault="000A1A66">
      <w:pPr>
        <w:pStyle w:val="Corpodeltesto"/>
        <w:spacing w:before="182"/>
        <w:rPr>
          <w:i/>
        </w:rPr>
      </w:pPr>
    </w:p>
    <w:p w:rsidR="000A1A66" w:rsidRDefault="00223D53" w:rsidP="00461644">
      <w:pPr>
        <w:pStyle w:val="Corpodeltesto"/>
        <w:spacing w:after="240"/>
        <w:ind w:left="232" w:right="145"/>
        <w:jc w:val="both"/>
      </w:pPr>
      <w:r>
        <w:t>SONO CONSAPEVOLE CHE LA MANCATA SOTTOSCRIZIONE DELLA PRESENTE DICHIARAZIONE POTRÀ COMPORTARE DIFFICOLTÀ PER UNA RAPIDA CONCLUSIONE DEL PROCEDIMENTO AMMINISTRATIVO PER INQUINAMENTO ACUSTICO.</w:t>
      </w:r>
    </w:p>
    <w:p w:rsidR="000A1A66" w:rsidRDefault="000A1A66" w:rsidP="00461644">
      <w:pPr>
        <w:spacing w:after="240"/>
        <w:jc w:val="both"/>
        <w:sectPr w:rsidR="000A1A66">
          <w:pgSz w:w="11900" w:h="16840"/>
          <w:pgMar w:top="1060" w:right="980" w:bottom="280" w:left="900" w:header="707" w:footer="0" w:gutter="0"/>
          <w:cols w:space="720"/>
        </w:sectPr>
      </w:pPr>
    </w:p>
    <w:p w:rsidR="00685B71" w:rsidRDefault="00685B71" w:rsidP="00685B71">
      <w:pPr>
        <w:jc w:val="center"/>
        <w:rPr>
          <w:rFonts w:ascii="Arial Narrow" w:hAnsi="Arial Narrow" w:cs="Tahoma"/>
          <w:b/>
          <w:bCs/>
          <w:i/>
          <w:iCs/>
          <w:sz w:val="16"/>
          <w:szCs w:val="16"/>
        </w:rPr>
      </w:pPr>
      <w:r w:rsidRPr="00092E9A">
        <w:rPr>
          <w:rFonts w:ascii="Arial Narrow" w:hAnsi="Arial Narrow" w:cs="Tahoma"/>
          <w:b/>
          <w:bCs/>
          <w:sz w:val="16"/>
          <w:szCs w:val="16"/>
        </w:rPr>
        <w:lastRenderedPageBreak/>
        <w:t xml:space="preserve">INFORMATIVA </w:t>
      </w:r>
      <w:r w:rsidRPr="00092E9A">
        <w:rPr>
          <w:rFonts w:ascii="Arial Narrow" w:hAnsi="Arial Narrow" w:cs="Tahoma"/>
          <w:b/>
          <w:bCs/>
          <w:i/>
          <w:iCs/>
          <w:sz w:val="16"/>
          <w:szCs w:val="16"/>
        </w:rPr>
        <w:t>PRIVACY</w:t>
      </w:r>
    </w:p>
    <w:p w:rsidR="00685B71" w:rsidRDefault="00685B71" w:rsidP="00685B71">
      <w:pPr>
        <w:jc w:val="center"/>
        <w:rPr>
          <w:rFonts w:ascii="Arial Narrow" w:hAnsi="Arial Narrow" w:cs="Tahoma"/>
          <w:b/>
          <w:bCs/>
          <w:i/>
          <w:iCs/>
          <w:sz w:val="16"/>
          <w:szCs w:val="16"/>
        </w:rPr>
      </w:pPr>
      <w:r w:rsidRPr="00092E9A">
        <w:rPr>
          <w:rFonts w:ascii="Arial Narrow" w:hAnsi="Arial Narrow" w:cs="Tahoma"/>
          <w:b/>
          <w:bCs/>
          <w:sz w:val="16"/>
          <w:szCs w:val="16"/>
        </w:rPr>
        <w:t>Regolamento 679/2016/UE</w:t>
      </w:r>
      <w:r>
        <w:rPr>
          <w:rFonts w:ascii="Arial Narrow" w:hAnsi="Arial Narrow" w:cs="Tahoma"/>
          <w:b/>
          <w:bCs/>
          <w:sz w:val="16"/>
          <w:szCs w:val="16"/>
        </w:rPr>
        <w:t xml:space="preserve"> - </w:t>
      </w:r>
      <w:r w:rsidRPr="00092E9A">
        <w:rPr>
          <w:rFonts w:ascii="Arial Narrow" w:hAnsi="Arial Narrow" w:cs="Tahoma"/>
          <w:b/>
          <w:bCs/>
          <w:i/>
          <w:iCs/>
          <w:sz w:val="16"/>
          <w:szCs w:val="16"/>
        </w:rPr>
        <w:t xml:space="preserve">Informativa Interessati </w:t>
      </w:r>
    </w:p>
    <w:p w:rsidR="00685B71" w:rsidRPr="00092E9A" w:rsidRDefault="00685B71" w:rsidP="00685B71">
      <w:pPr>
        <w:jc w:val="center"/>
        <w:rPr>
          <w:rFonts w:ascii="Arial Narrow" w:hAnsi="Arial Narrow" w:cs="Tahoma"/>
          <w:b/>
          <w:bCs/>
          <w:i/>
          <w:iCs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iCs/>
          <w:sz w:val="16"/>
          <w:szCs w:val="16"/>
        </w:rPr>
        <w:t xml:space="preserve"> Servizio </w:t>
      </w:r>
      <w:r>
        <w:rPr>
          <w:rFonts w:ascii="Arial Narrow" w:hAnsi="Arial Narrow" w:cs="Tahoma"/>
          <w:b/>
          <w:bCs/>
          <w:i/>
          <w:iCs/>
          <w:sz w:val="16"/>
          <w:szCs w:val="16"/>
        </w:rPr>
        <w:t>Ambiente-Protezione Civile</w:t>
      </w:r>
    </w:p>
    <w:p w:rsidR="00685B71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Ai sensi e per gli effetti dell’Articolo 13 del Regolamento 679/2016/UE "</w:t>
      </w:r>
      <w:proofErr w:type="spellStart"/>
      <w:r w:rsidRPr="00092E9A">
        <w:rPr>
          <w:rFonts w:ascii="Arial Narrow" w:hAnsi="Arial Narrow" w:cs="Tahoma"/>
          <w:sz w:val="16"/>
          <w:szCs w:val="16"/>
        </w:rPr>
        <w:t>General</w:t>
      </w:r>
      <w:proofErr w:type="spellEnd"/>
      <w:r w:rsidRPr="00092E9A">
        <w:rPr>
          <w:rFonts w:ascii="Arial Narrow" w:hAnsi="Arial Narrow" w:cs="Tahoma"/>
          <w:sz w:val="16"/>
          <w:szCs w:val="16"/>
        </w:rPr>
        <w:t xml:space="preserve"> Data </w:t>
      </w:r>
      <w:proofErr w:type="spellStart"/>
      <w:r w:rsidRPr="00092E9A">
        <w:rPr>
          <w:rFonts w:ascii="Arial Narrow" w:hAnsi="Arial Narrow" w:cs="Tahoma"/>
          <w:sz w:val="16"/>
          <w:szCs w:val="16"/>
        </w:rPr>
        <w:t>Protection</w:t>
      </w:r>
      <w:proofErr w:type="spellEnd"/>
      <w:r w:rsidRPr="00092E9A">
        <w:rPr>
          <w:rFonts w:ascii="Arial Narrow" w:hAnsi="Arial Narrow" w:cs="Tahoma"/>
          <w:sz w:val="16"/>
          <w:szCs w:val="16"/>
        </w:rPr>
        <w:t xml:space="preserve"> </w:t>
      </w:r>
      <w:proofErr w:type="spellStart"/>
      <w:r w:rsidRPr="00092E9A">
        <w:rPr>
          <w:rFonts w:ascii="Arial Narrow" w:hAnsi="Arial Narrow" w:cs="Tahoma"/>
          <w:sz w:val="16"/>
          <w:szCs w:val="16"/>
        </w:rPr>
        <w:t>Regulation</w:t>
      </w:r>
      <w:proofErr w:type="spellEnd"/>
      <w:r w:rsidRPr="00092E9A">
        <w:rPr>
          <w:rFonts w:ascii="Arial Narrow" w:hAnsi="Arial Narrow" w:cs="Tahoma"/>
          <w:sz w:val="16"/>
          <w:szCs w:val="16"/>
        </w:rPr>
        <w:t>", informiamo che il Comune di Pavullo nel Frignano tratta i dati personali da lei forniti e liberamente comunicati. Il Comune di Pavullo nel Frignano garantisce che il trattamento dei suoi dati personali si svolge nel rispetto dei diritti e delle libertà fondamentali, nonché della sua dignità, con particolare riferimento alla riservatezza, all’identità personale e al diritto alla protezione dei dati personali.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</w:rPr>
        <w:t>1. Riferimenti normativi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 xml:space="preserve">Si riportano i riferimenti normativi in base ai quali è effettuato il trattamento dei dati sensibili e giudiziari: L. 6.12.1971 n. 1044; </w:t>
      </w:r>
      <w:proofErr w:type="spellStart"/>
      <w:r w:rsidRPr="00092E9A">
        <w:rPr>
          <w:rFonts w:ascii="Arial Narrow" w:hAnsi="Arial Narrow" w:cs="Tahoma"/>
          <w:sz w:val="16"/>
          <w:szCs w:val="16"/>
        </w:rPr>
        <w:t>D.Lgs.</w:t>
      </w:r>
      <w:proofErr w:type="spellEnd"/>
      <w:r w:rsidRPr="00092E9A">
        <w:rPr>
          <w:rFonts w:ascii="Arial Narrow" w:hAnsi="Arial Narrow" w:cs="Tahoma"/>
          <w:sz w:val="16"/>
          <w:szCs w:val="16"/>
        </w:rPr>
        <w:t xml:space="preserve"> 31.03.1998 n. 112; L. 5.02.1992 n. 104; D.P.R. 24.07.1977 n. 616; Leggi regionali e Regolamenti comunali.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</w:rPr>
        <w:t>2. Finalità del trattamento dei dati personali (Art. 13.1.c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per:</w:t>
      </w:r>
    </w:p>
    <w:p w:rsidR="00685B71" w:rsidRPr="00092E9A" w:rsidRDefault="00685B71" w:rsidP="00685B71">
      <w:pPr>
        <w:widowControl/>
        <w:numPr>
          <w:ilvl w:val="0"/>
          <w:numId w:val="7"/>
        </w:numPr>
        <w:adjustRightInd w:val="0"/>
        <w:ind w:left="284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l’inserimento nelle anagrafiche e nei database informatici comunali;</w:t>
      </w:r>
    </w:p>
    <w:p w:rsidR="00685B71" w:rsidRPr="00092E9A" w:rsidRDefault="00685B71" w:rsidP="00685B71">
      <w:pPr>
        <w:widowControl/>
        <w:numPr>
          <w:ilvl w:val="0"/>
          <w:numId w:val="7"/>
        </w:numPr>
        <w:adjustRightInd w:val="0"/>
        <w:ind w:left="284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la gestione di attività inerenti i servizi cimiteriali, le luci votive ed i servizi rilasciati dall’Ufficio Ambiente;</w:t>
      </w:r>
    </w:p>
    <w:p w:rsidR="00685B71" w:rsidRPr="00092E9A" w:rsidRDefault="00685B71" w:rsidP="00685B71">
      <w:pPr>
        <w:widowControl/>
        <w:numPr>
          <w:ilvl w:val="0"/>
          <w:numId w:val="7"/>
        </w:numPr>
        <w:adjustRightInd w:val="0"/>
        <w:ind w:left="284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l’elaborazione di statistiche interne;</w:t>
      </w:r>
    </w:p>
    <w:p w:rsidR="00685B71" w:rsidRPr="00092E9A" w:rsidRDefault="00685B71" w:rsidP="00685B71">
      <w:pPr>
        <w:widowControl/>
        <w:numPr>
          <w:ilvl w:val="0"/>
          <w:numId w:val="7"/>
        </w:numPr>
        <w:adjustRightInd w:val="0"/>
        <w:ind w:left="284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assolvere a sue specifiche richieste.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</w:rPr>
        <w:t>3. Le modalità del trattamento dei dati personali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Il trattamento dei suoi dati personali avviene presso gli uffici del Comune di Pavullo nel Frignano, o qualora fosse necessario, presso i soggetti indicati al paragrafo 5,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:rsidR="00685B71" w:rsidRPr="00092E9A" w:rsidRDefault="00685B71" w:rsidP="00685B71">
      <w:pPr>
        <w:widowControl/>
        <w:numPr>
          <w:ilvl w:val="0"/>
          <w:numId w:val="8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nel rispetto del principio di minimizzazione, ai sensi degli articoli 5.1.c e 25.2 del Regolamento 679/2016/UE;</w:t>
      </w:r>
    </w:p>
    <w:p w:rsidR="00685B71" w:rsidRPr="00092E9A" w:rsidRDefault="00685B71" w:rsidP="00685B71">
      <w:pPr>
        <w:widowControl/>
        <w:numPr>
          <w:ilvl w:val="0"/>
          <w:numId w:val="8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in modo lecito e secondo correttezza.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I suoi dati sono raccolti:</w:t>
      </w:r>
    </w:p>
    <w:p w:rsidR="00685B71" w:rsidRPr="00092E9A" w:rsidRDefault="00685B71" w:rsidP="00685B71">
      <w:pPr>
        <w:widowControl/>
        <w:numPr>
          <w:ilvl w:val="0"/>
          <w:numId w:val="8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per scopi determinati espliciti e legittimi;</w:t>
      </w:r>
    </w:p>
    <w:p w:rsidR="00685B71" w:rsidRPr="00092E9A" w:rsidRDefault="00685B71" w:rsidP="00685B71">
      <w:pPr>
        <w:widowControl/>
        <w:numPr>
          <w:ilvl w:val="0"/>
          <w:numId w:val="8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esatti e se necessario aggiornati;</w:t>
      </w:r>
    </w:p>
    <w:p w:rsidR="00685B71" w:rsidRPr="00092E9A" w:rsidRDefault="00685B71" w:rsidP="00685B71">
      <w:pPr>
        <w:widowControl/>
        <w:numPr>
          <w:ilvl w:val="0"/>
          <w:numId w:val="8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pertinenti, completi e non eccedenti rispetto alle finalità del trattamento.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</w:rPr>
        <w:t>4. Natura della raccolta e conseguenze di un eventuale mancato conferimento dei dati personali (Art. 13.2.e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</w:rPr>
        <w:t xml:space="preserve">Il conferimento dei suoi dati personali è obbligatorio per le finalità previste al paragrafo 2. Il loro mancato conferimento comporta la mancata erogazione del servizio richiesto del suo corretto svolgimento e degli eventuali adempimenti di legge. I suoi dati sono </w:t>
      </w:r>
      <w:r w:rsidRPr="00092E9A">
        <w:rPr>
          <w:rFonts w:ascii="Arial Narrow" w:hAnsi="Arial Narrow" w:cs="Tahoma"/>
          <w:sz w:val="16"/>
          <w:szCs w:val="16"/>
          <w:lang w:eastAsia="it-IT"/>
        </w:rPr>
        <w:t>conservati presso l'Ente e i conservatori esterni. Qualora fosse necessario i suoi dati possono essere conservati anche da parte degli altri soggetti indicati al paragrafo 5.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  <w:lang w:eastAsia="it-IT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  <w:lang w:eastAsia="it-IT"/>
        </w:rPr>
        <w:t>5. Comunicazione e diffusione dei dati personali (Art. 13.1.e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I suoi dati personali qualora fosse necessario, possono essere comunicati (con tale termine intendendosi il darne conoscenza ad uno o più soggetti determinati), a:</w:t>
      </w:r>
    </w:p>
    <w:p w:rsidR="00685B71" w:rsidRPr="00092E9A" w:rsidRDefault="00685B71" w:rsidP="00685B71">
      <w:pPr>
        <w:widowControl/>
        <w:numPr>
          <w:ilvl w:val="0"/>
          <w:numId w:val="9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soggetti la cui facoltà di accesso ai dati è riconosciuta da disposizioni di legge, normativa secondaria e comunitaria;</w:t>
      </w:r>
    </w:p>
    <w:p w:rsidR="00685B71" w:rsidRPr="00092E9A" w:rsidRDefault="00685B71" w:rsidP="00685B71">
      <w:pPr>
        <w:widowControl/>
        <w:numPr>
          <w:ilvl w:val="0"/>
          <w:numId w:val="9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collaboratori, dipendenti, fornitori e consulenti del Comune di Pavullo nel Frignano, nell'ambito delle relative mansioni e/o di eventuali obblighi contrattuali, compresi i Responsabili dei trattamenti e gli Incaricati, nominati ai sensi del Regolamento 679/2016/UE;</w:t>
      </w:r>
    </w:p>
    <w:p w:rsidR="00685B71" w:rsidRPr="00092E9A" w:rsidRDefault="00685B71" w:rsidP="00685B71">
      <w:pPr>
        <w:widowControl/>
        <w:numPr>
          <w:ilvl w:val="0"/>
          <w:numId w:val="9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persone fisiche e/o giuridiche, pubbliche e/o private, quando la comunicazione risulti necessaria o funzionale allo svolgimento dell’attività del Comune di Pavullo nel Frignano nei modi e per le finalità sopra illustrate;</w:t>
      </w:r>
    </w:p>
    <w:p w:rsidR="00685B71" w:rsidRPr="00092E9A" w:rsidRDefault="00685B71" w:rsidP="00685B71">
      <w:pPr>
        <w:widowControl/>
        <w:numPr>
          <w:ilvl w:val="0"/>
          <w:numId w:val="9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uffici postali, a spedizionieri e a corrieri per l’invio di documentazione e/o materiale;</w:t>
      </w:r>
    </w:p>
    <w:p w:rsidR="00685B71" w:rsidRPr="00092E9A" w:rsidRDefault="00685B71" w:rsidP="00685B71">
      <w:pPr>
        <w:widowControl/>
        <w:numPr>
          <w:ilvl w:val="0"/>
          <w:numId w:val="9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istituti di credito per la gestione d’incassi e pagamenti.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I suoi dati personali non vengono in alcun caso diffusi, con tale termine intendendosi il darne conoscenza in qualunque modo aduna pluralità di soggetti indeterminati, fatti salvi gli obblighi di legge.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</w:rPr>
        <w:t>6. Titolare del trattamento dei dati personali (Art. 13.1.a Regolamento 679/2016/UE)</w:t>
      </w:r>
    </w:p>
    <w:p w:rsidR="00685B71" w:rsidRPr="00092E9A" w:rsidRDefault="00685B71" w:rsidP="00685B71">
      <w:pPr>
        <w:jc w:val="both"/>
        <w:rPr>
          <w:rFonts w:ascii="Arial Narrow" w:hAnsi="Arial Narrow" w:cs="Tahoma"/>
          <w:sz w:val="16"/>
          <w:szCs w:val="16"/>
          <w:shd w:val="clear" w:color="auto" w:fill="FFFFFF"/>
        </w:rPr>
      </w:pPr>
      <w:proofErr w:type="spellStart"/>
      <w:r w:rsidRPr="00092E9A">
        <w:rPr>
          <w:rFonts w:ascii="Arial Narrow" w:hAnsi="Arial Narrow" w:cs="Tahoma"/>
          <w:sz w:val="16"/>
          <w:szCs w:val="16"/>
        </w:rPr>
        <w:t>ll</w:t>
      </w:r>
      <w:proofErr w:type="spellEnd"/>
      <w:r w:rsidRPr="00092E9A">
        <w:rPr>
          <w:rFonts w:ascii="Arial Narrow" w:hAnsi="Arial Narrow" w:cs="Tahoma"/>
          <w:sz w:val="16"/>
          <w:szCs w:val="16"/>
        </w:rPr>
        <w:t xml:space="preserve"> Titolare del trattamento dei dati personali di cui alla presente Informativa è il Comune di Pavullo nel Frignano, con sede in Piazza </w:t>
      </w:r>
      <w:proofErr w:type="spellStart"/>
      <w:r w:rsidRPr="00092E9A">
        <w:rPr>
          <w:rFonts w:ascii="Arial Narrow" w:hAnsi="Arial Narrow" w:cs="Tahoma"/>
          <w:sz w:val="16"/>
          <w:szCs w:val="16"/>
        </w:rPr>
        <w:t>Montecuccoli</w:t>
      </w:r>
      <w:proofErr w:type="spellEnd"/>
      <w:r w:rsidRPr="00092E9A">
        <w:rPr>
          <w:rFonts w:ascii="Arial Narrow" w:hAnsi="Arial Narrow" w:cs="Tahoma"/>
          <w:sz w:val="16"/>
          <w:szCs w:val="16"/>
        </w:rPr>
        <w:t xml:space="preserve">,  n. 1, cap. 41026, </w:t>
      </w:r>
      <w:r w:rsidRPr="00092E9A">
        <w:rPr>
          <w:rFonts w:ascii="Arial Narrow" w:hAnsi="Arial Narrow" w:cs="Tahoma"/>
          <w:sz w:val="16"/>
          <w:szCs w:val="16"/>
          <w:shd w:val="clear" w:color="auto" w:fill="FFFFFF"/>
        </w:rPr>
        <w:t xml:space="preserve">tel.  0536/29911 </w:t>
      </w:r>
      <w:proofErr w:type="spellStart"/>
      <w:r w:rsidRPr="00092E9A">
        <w:rPr>
          <w:rFonts w:ascii="Arial Narrow" w:hAnsi="Arial Narrow" w:cs="Tahoma"/>
          <w:sz w:val="16"/>
          <w:szCs w:val="16"/>
          <w:shd w:val="clear" w:color="auto" w:fill="FFFFFF"/>
        </w:rPr>
        <w:t>email</w:t>
      </w:r>
      <w:proofErr w:type="spellEnd"/>
      <w:r w:rsidRPr="00092E9A">
        <w:rPr>
          <w:rFonts w:ascii="Arial Narrow" w:hAnsi="Arial Narrow" w:cs="Tahoma"/>
          <w:sz w:val="16"/>
          <w:szCs w:val="16"/>
          <w:shd w:val="clear" w:color="auto" w:fill="FFFFFF"/>
        </w:rPr>
        <w:t>: </w:t>
      </w:r>
      <w:hyperlink r:id="rId12" w:history="1">
        <w:r w:rsidRPr="00092E9A">
          <w:rPr>
            <w:rStyle w:val="Collegamentoipertestuale"/>
            <w:rFonts w:ascii="Arial Narrow" w:hAnsi="Arial Narrow" w:cs="Tahoma"/>
            <w:sz w:val="16"/>
            <w:szCs w:val="16"/>
            <w:shd w:val="clear" w:color="auto" w:fill="FFFFFF"/>
          </w:rPr>
          <w:t>ufficio.protocollo@comune.pavullo-nel-frignano.mo.it; </w:t>
        </w:r>
      </w:hyperlink>
      <w:r w:rsidRPr="00092E9A">
        <w:rPr>
          <w:rFonts w:ascii="Arial Narrow" w:hAnsi="Arial Narrow" w:cs="Tahoma"/>
          <w:sz w:val="16"/>
          <w:szCs w:val="16"/>
          <w:shd w:val="clear" w:color="auto" w:fill="FFFFFF"/>
        </w:rPr>
        <w:t xml:space="preserve"> 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  <w:shd w:val="clear" w:color="auto" w:fill="FFFFFF"/>
        </w:rPr>
        <w:t xml:space="preserve">pec: </w:t>
      </w:r>
      <w:hyperlink r:id="rId13" w:history="1">
        <w:r w:rsidRPr="00092E9A">
          <w:rPr>
            <w:rStyle w:val="Collegamentoipertestuale"/>
            <w:rFonts w:ascii="Arial Narrow" w:hAnsi="Arial Narrow" w:cs="Tahoma"/>
            <w:sz w:val="16"/>
            <w:szCs w:val="16"/>
            <w:shd w:val="clear" w:color="auto" w:fill="FFFFFF"/>
          </w:rPr>
          <w:t>comune.pavullo@cert.comune.pavullo-nel-frignano.mo.it</w:t>
        </w:r>
      </w:hyperlink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</w:rPr>
        <w:t xml:space="preserve">7. Data </w:t>
      </w:r>
      <w:proofErr w:type="spellStart"/>
      <w:r w:rsidRPr="00092E9A">
        <w:rPr>
          <w:rFonts w:ascii="Arial Narrow" w:hAnsi="Arial Narrow" w:cs="Tahoma"/>
          <w:b/>
          <w:bCs/>
          <w:i/>
          <w:sz w:val="16"/>
          <w:szCs w:val="16"/>
        </w:rPr>
        <w:t>Protection</w:t>
      </w:r>
      <w:proofErr w:type="spellEnd"/>
      <w:r w:rsidRPr="00092E9A">
        <w:rPr>
          <w:rFonts w:ascii="Arial Narrow" w:hAnsi="Arial Narrow" w:cs="Tahoma"/>
          <w:b/>
          <w:bCs/>
          <w:i/>
          <w:sz w:val="16"/>
          <w:szCs w:val="16"/>
        </w:rPr>
        <w:t xml:space="preserve"> </w:t>
      </w:r>
      <w:proofErr w:type="spellStart"/>
      <w:r w:rsidRPr="00092E9A">
        <w:rPr>
          <w:rFonts w:ascii="Arial Narrow" w:hAnsi="Arial Narrow" w:cs="Tahoma"/>
          <w:b/>
          <w:bCs/>
          <w:i/>
          <w:sz w:val="16"/>
          <w:szCs w:val="16"/>
        </w:rPr>
        <w:t>Officer</w:t>
      </w:r>
      <w:proofErr w:type="spellEnd"/>
      <w:r w:rsidRPr="00092E9A">
        <w:rPr>
          <w:rFonts w:ascii="Arial Narrow" w:hAnsi="Arial Narrow" w:cs="Tahoma"/>
          <w:b/>
          <w:bCs/>
          <w:i/>
          <w:sz w:val="16"/>
          <w:szCs w:val="16"/>
        </w:rPr>
        <w:t xml:space="preserve"> (DPO) / Responsabile della Protezione dei dati (RPD) (Art. 13.1.b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 xml:space="preserve">Il Comune di Pavullo nel Frignano ha designato quale Responsabile della protezione dei dati la società </w:t>
      </w:r>
      <w:proofErr w:type="spellStart"/>
      <w:r w:rsidRPr="00092E9A">
        <w:rPr>
          <w:rFonts w:ascii="Arial Narrow" w:hAnsi="Arial Narrow" w:cs="Tahoma"/>
          <w:sz w:val="16"/>
          <w:szCs w:val="16"/>
        </w:rPr>
        <w:t>LepidaSpA</w:t>
      </w:r>
      <w:proofErr w:type="spellEnd"/>
      <w:r w:rsidRPr="00092E9A">
        <w:rPr>
          <w:rFonts w:ascii="Arial Narrow" w:hAnsi="Arial Narrow" w:cs="Tahoma"/>
          <w:sz w:val="16"/>
          <w:szCs w:val="16"/>
        </w:rPr>
        <w:t xml:space="preserve"> (dpo-team@lepida.it).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  <w:lang w:eastAsia="it-IT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  <w:lang w:eastAsia="it-IT"/>
        </w:rPr>
        <w:t>8. Criteri utilizzati al fine di determinare il periodo di conservazione (Art. 13.2.a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</w:rPr>
      </w:pPr>
      <w:r w:rsidRPr="00092E9A">
        <w:rPr>
          <w:rFonts w:ascii="Arial Narrow" w:hAnsi="Arial Narrow" w:cs="Tahoma"/>
          <w:sz w:val="16"/>
          <w:szCs w:val="16"/>
        </w:rPr>
        <w:t>I suoi dati saranno conservati per un periodo non superiore a quello necessario per il perseguimento delle finalità sopra menzionate nonché per la gestione di possibili ricorsi/contenziosi.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sua iniziativa. I dati che, anche a seguito delle verifiche suddette, risultano eccedenti o non pertinenti o non indispensabili non sono utilizzati, salvo che per l’eventuale conservazione, a norma di legge, dell’atto o del documento che li contiene.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  <w:lang w:eastAsia="it-IT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  <w:lang w:eastAsia="it-IT"/>
        </w:rPr>
        <w:t>9. Diritti dell’Interessato (Art. 13.2.b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Si comunica che, in qualsiasi momento, l’interessato può esercitare:</w:t>
      </w:r>
    </w:p>
    <w:p w:rsidR="00685B71" w:rsidRPr="00092E9A" w:rsidRDefault="00685B71" w:rsidP="00685B71">
      <w:pPr>
        <w:widowControl/>
        <w:numPr>
          <w:ilvl w:val="0"/>
          <w:numId w:val="10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diritto di chiedere al Titolare del trattamento, ex Art. 15 Regolamento 679/2016/UE, di poter accedere ai propri dati personali;</w:t>
      </w:r>
    </w:p>
    <w:p w:rsidR="00685B71" w:rsidRPr="00092E9A" w:rsidRDefault="00685B71" w:rsidP="00685B71">
      <w:pPr>
        <w:widowControl/>
        <w:numPr>
          <w:ilvl w:val="0"/>
          <w:numId w:val="10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diritto di chiedere al Titolare del trattamento, ex Art. 16 Regolamento 679/2016/UE, di poter rettificare i propri dati personali, ove quest’ultimo non contrasti con la normativa vigente sulla conservazione dei dati stessi;</w:t>
      </w:r>
    </w:p>
    <w:p w:rsidR="00685B71" w:rsidRPr="00092E9A" w:rsidRDefault="00685B71" w:rsidP="00685B71">
      <w:pPr>
        <w:widowControl/>
        <w:numPr>
          <w:ilvl w:val="0"/>
          <w:numId w:val="10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diritto di chiedere al Titolare del trattamento, ex Art. 17 Regolamento. 679/2016/UE, di poter cancellare i propri dati personali, ove quest’ultimo non contrasti con la normativa vigente sulla conservazione dei dati stessi;</w:t>
      </w:r>
    </w:p>
    <w:p w:rsidR="00685B71" w:rsidRPr="00092E9A" w:rsidRDefault="00685B71" w:rsidP="00685B71">
      <w:pPr>
        <w:widowControl/>
        <w:numPr>
          <w:ilvl w:val="0"/>
          <w:numId w:val="10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diritto di chiedere al Titolare del trattamento, ex Art. 18 Regolamento 679/2016/UE, di poter limitare il trattamento dei propri dati personali;</w:t>
      </w:r>
    </w:p>
    <w:p w:rsidR="00685B71" w:rsidRPr="00092E9A" w:rsidRDefault="00685B71" w:rsidP="00685B71">
      <w:pPr>
        <w:widowControl/>
        <w:numPr>
          <w:ilvl w:val="0"/>
          <w:numId w:val="10"/>
        </w:numPr>
        <w:adjustRightInd w:val="0"/>
        <w:ind w:left="142" w:hanging="142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diritto di opporsi al trattamento, ex Art. 21 Regolamento 679/2016/UE.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  <w:lang w:eastAsia="it-IT"/>
        </w:rPr>
      </w:pP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b/>
          <w:bCs/>
          <w:i/>
          <w:sz w:val="16"/>
          <w:szCs w:val="16"/>
          <w:lang w:eastAsia="it-IT"/>
        </w:rPr>
      </w:pPr>
      <w:r w:rsidRPr="00092E9A">
        <w:rPr>
          <w:rFonts w:ascii="Arial Narrow" w:hAnsi="Arial Narrow" w:cs="Tahoma"/>
          <w:b/>
          <w:bCs/>
          <w:i/>
          <w:sz w:val="16"/>
          <w:szCs w:val="16"/>
          <w:lang w:eastAsia="it-IT"/>
        </w:rPr>
        <w:t>10. Diritto di presentare reclamo (Art. 13.2.d Regolamento 679/2016/UE)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  <w:r w:rsidRPr="00092E9A">
        <w:rPr>
          <w:rFonts w:ascii="Arial Narrow" w:hAnsi="Arial Narrow" w:cs="Tahoma"/>
          <w:sz w:val="16"/>
          <w:szCs w:val="16"/>
          <w:lang w:eastAsia="it-IT"/>
        </w:rPr>
        <w:t>Si rende noto all'interessato che ha il diritto di proporre reclamo ad una autorità di controllo (in particolar modo all'Autorità Garante per la protezione dei dati personali).</w:t>
      </w: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</w:p>
    <w:p w:rsidR="00685B71" w:rsidRPr="00092E9A" w:rsidRDefault="00685B71" w:rsidP="00685B71">
      <w:pPr>
        <w:adjustRightInd w:val="0"/>
        <w:jc w:val="both"/>
        <w:rPr>
          <w:rFonts w:ascii="Arial Narrow" w:hAnsi="Arial Narrow" w:cs="Tahoma"/>
          <w:sz w:val="16"/>
          <w:szCs w:val="16"/>
          <w:lang w:eastAsia="it-IT"/>
        </w:rPr>
      </w:pPr>
    </w:p>
    <w:p w:rsidR="00685B71" w:rsidRPr="00092E9A" w:rsidRDefault="00685B71" w:rsidP="00685B71">
      <w:pPr>
        <w:pStyle w:val="NormaleWeb"/>
        <w:spacing w:before="0" w:beforeAutospacing="0" w:after="0" w:line="360" w:lineRule="auto"/>
        <w:rPr>
          <w:rFonts w:ascii="Arial Narrow" w:hAnsi="Arial Narrow"/>
          <w:sz w:val="16"/>
          <w:szCs w:val="16"/>
        </w:rPr>
      </w:pPr>
      <w:r w:rsidRPr="00092E9A">
        <w:rPr>
          <w:rFonts w:ascii="Arial Narrow" w:hAnsi="Arial Narrow"/>
          <w:sz w:val="16"/>
          <w:szCs w:val="16"/>
        </w:rPr>
        <w:t xml:space="preserve">Data </w:t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  <w:t>Firma</w:t>
      </w:r>
    </w:p>
    <w:p w:rsidR="00685B71" w:rsidRPr="00092E9A" w:rsidRDefault="00685B71" w:rsidP="00685B71">
      <w:pPr>
        <w:pStyle w:val="NormaleWeb"/>
        <w:spacing w:before="0" w:beforeAutospacing="0" w:after="0" w:line="360" w:lineRule="auto"/>
        <w:jc w:val="both"/>
        <w:rPr>
          <w:rFonts w:ascii="Arial Narrow" w:hAnsi="Arial Narrow" w:cs="Tahoma"/>
          <w:sz w:val="16"/>
          <w:szCs w:val="16"/>
        </w:rPr>
      </w:pPr>
      <w:proofErr w:type="spellStart"/>
      <w:r w:rsidRPr="00092E9A">
        <w:rPr>
          <w:rFonts w:ascii="Arial Narrow" w:hAnsi="Arial Narrow"/>
          <w:sz w:val="16"/>
          <w:szCs w:val="16"/>
        </w:rPr>
        <w:t>………………………………………</w:t>
      </w:r>
      <w:proofErr w:type="spellEnd"/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r w:rsidRPr="00092E9A">
        <w:rPr>
          <w:rFonts w:ascii="Arial Narrow" w:hAnsi="Arial Narrow"/>
          <w:sz w:val="16"/>
          <w:szCs w:val="16"/>
        </w:rPr>
        <w:tab/>
      </w:r>
      <w:proofErr w:type="spellStart"/>
      <w:r w:rsidRPr="00092E9A">
        <w:rPr>
          <w:rFonts w:ascii="Arial Narrow" w:hAnsi="Arial Narrow"/>
          <w:sz w:val="16"/>
          <w:szCs w:val="16"/>
        </w:rPr>
        <w:t>……………………………………………………</w:t>
      </w:r>
      <w:proofErr w:type="spellEnd"/>
      <w:r w:rsidRPr="00092E9A">
        <w:rPr>
          <w:rFonts w:ascii="Arial Narrow" w:hAnsi="Arial Narrow"/>
          <w:sz w:val="16"/>
          <w:szCs w:val="16"/>
        </w:rPr>
        <w:t>.</w:t>
      </w:r>
    </w:p>
    <w:p w:rsidR="00685B71" w:rsidRPr="00461644" w:rsidRDefault="00685B71" w:rsidP="00461644">
      <w:pPr>
        <w:pStyle w:val="Corpodeltesto"/>
        <w:rPr>
          <w:sz w:val="16"/>
          <w:szCs w:val="16"/>
        </w:rPr>
      </w:pPr>
    </w:p>
    <w:sectPr w:rsidR="00685B71" w:rsidRPr="00461644" w:rsidSect="002D7547">
      <w:pgSz w:w="11910" w:h="16840"/>
      <w:pgMar w:top="420" w:right="60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53" w:rsidRDefault="00223D53" w:rsidP="000A1A66">
      <w:r>
        <w:separator/>
      </w:r>
    </w:p>
  </w:endnote>
  <w:endnote w:type="continuationSeparator" w:id="0">
    <w:p w:rsidR="00223D53" w:rsidRDefault="00223D53" w:rsidP="000A1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53" w:rsidRDefault="00223D53" w:rsidP="000A1A66">
      <w:r>
        <w:separator/>
      </w:r>
    </w:p>
  </w:footnote>
  <w:footnote w:type="continuationSeparator" w:id="0">
    <w:p w:rsidR="00223D53" w:rsidRDefault="00223D53" w:rsidP="000A1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578" w:rsidRDefault="001D157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1753235</wp:posOffset>
          </wp:positionH>
          <wp:positionV relativeFrom="margin">
            <wp:posOffset>-1151255</wp:posOffset>
          </wp:positionV>
          <wp:extent cx="744220" cy="1136650"/>
          <wp:effectExtent l="19050" t="0" r="0" b="0"/>
          <wp:wrapSquare wrapText="bothSides"/>
          <wp:docPr id="3" name="Immagine 1" descr="Logo Ufficiale Comune di Pavul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ficiale Comune di Pavul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220" cy="1136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1.6pt;margin-top:-2.1pt;width:295.2pt;height:72.1pt;z-index:251661824;mso-position-horizontal-relative:text;mso-position-vertical-relative:text" o:allowincell="f" stroked="f">
          <v:textbox style="mso-next-textbox:#_x0000_s2054">
            <w:txbxContent>
              <w:p w:rsidR="001D1578" w:rsidRPr="00E8107E" w:rsidRDefault="001D1578" w:rsidP="001D1578">
                <w:pPr>
                  <w:rPr>
                    <w:b/>
                  </w:rPr>
                </w:pPr>
                <w:r>
                  <w:rPr>
                    <w:b/>
                  </w:rPr>
                  <w:t>SERVIZIO AMBIENTE PROTEZIONE CIVILE</w:t>
                </w:r>
              </w:p>
              <w:p w:rsidR="001D1578" w:rsidRDefault="001D1578" w:rsidP="001D157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Ufficio </w:t>
                </w:r>
                <w:r>
                  <w:rPr>
                    <w:sz w:val="16"/>
                    <w:szCs w:val="16"/>
                  </w:rPr>
                  <w:sym w:font="Wingdings" w:char="F028"/>
                </w:r>
                <w:r>
                  <w:rPr>
                    <w:sz w:val="16"/>
                  </w:rPr>
                  <w:t xml:space="preserve"> 0536/29986</w:t>
                </w:r>
              </w:p>
              <w:p w:rsidR="001D1578" w:rsidRDefault="001D1578" w:rsidP="001D157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 xml:space="preserve">Sito Internet </w:t>
                </w:r>
                <w:r>
                  <w:t>http://www.comune.pavullo-nel-frignano.mo.it</w:t>
                </w:r>
                <w:r>
                  <w:rPr>
                    <w:sz w:val="16"/>
                  </w:rPr>
                  <w:t xml:space="preserve"> </w:t>
                </w:r>
              </w:p>
              <w:p w:rsidR="001D1578" w:rsidRDefault="001D1578" w:rsidP="001D157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e-mail: ambiente@comune.pavullo-nel-frignano.mo.it</w:t>
                </w:r>
              </w:p>
              <w:p w:rsidR="001D1578" w:rsidRDefault="001D1578" w:rsidP="001D1578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Via Giardini, 20– Cap. 41026 Pavullo nel Frignano (Mo)</w:t>
                </w:r>
              </w:p>
              <w:p w:rsidR="001D1578" w:rsidRDefault="001D1578" w:rsidP="001D1578">
                <w:pPr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Cod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proofErr w:type="spellStart"/>
                <w:r>
                  <w:rPr>
                    <w:sz w:val="16"/>
                  </w:rPr>
                  <w:t>fisc</w:t>
                </w:r>
                <w:proofErr w:type="spellEnd"/>
                <w:r>
                  <w:rPr>
                    <w:sz w:val="16"/>
                  </w:rPr>
                  <w:t xml:space="preserve"> e P. IVA 00223910365</w:t>
                </w:r>
              </w:p>
              <w:p w:rsidR="001D1578" w:rsidRDefault="001D1578" w:rsidP="001D1578"/>
            </w:txbxContent>
          </v:textbox>
        </v:shape>
      </w:pict>
    </w:r>
    <w:r>
      <w:rPr>
        <w:noProof/>
        <w:lang w:eastAsia="it-IT"/>
      </w:rPr>
      <w:pict>
        <v:shape id="_x0000_s2053" type="#_x0000_t202" style="position:absolute;margin-left:4.9pt;margin-top:-4.05pt;width:127.05pt;height:74.05pt;z-index:251660800;mso-position-horizontal-relative:text;mso-position-vertical-relative:text" o:allowincell="f" stroked="f">
          <v:textbox style="mso-next-textbox:#_x0000_s2053">
            <w:txbxContent>
              <w:p w:rsidR="001D1578" w:rsidRDefault="001D1578" w:rsidP="001D1578">
                <w:pPr>
                  <w:jc w:val="center"/>
                  <w:rPr>
                    <w:rFonts w:ascii="Garamond" w:hAnsi="Garamond"/>
                    <w:b/>
                    <w:sz w:val="28"/>
                  </w:rPr>
                </w:pPr>
                <w:r>
                  <w:rPr>
                    <w:rFonts w:ascii="Garamond" w:hAnsi="Garamond"/>
                    <w:b/>
                    <w:sz w:val="28"/>
                  </w:rPr>
                  <w:t>Comune di</w:t>
                </w:r>
              </w:p>
              <w:p w:rsidR="001D1578" w:rsidRDefault="001D1578" w:rsidP="001D1578">
                <w:pPr>
                  <w:jc w:val="center"/>
                  <w:rPr>
                    <w:rFonts w:ascii="Garamond" w:hAnsi="Garamond"/>
                    <w:b/>
                    <w:sz w:val="28"/>
                  </w:rPr>
                </w:pPr>
                <w:r>
                  <w:rPr>
                    <w:rFonts w:ascii="Garamond" w:hAnsi="Garamond"/>
                    <w:b/>
                    <w:sz w:val="28"/>
                  </w:rPr>
                  <w:t>Pavullo nel</w:t>
                </w:r>
                <w:r>
                  <w:rPr>
                    <w:rFonts w:ascii="Arial Black" w:hAnsi="Arial Black"/>
                    <w:b/>
                    <w:sz w:val="28"/>
                  </w:rPr>
                  <w:t xml:space="preserve"> </w:t>
                </w:r>
                <w:r>
                  <w:rPr>
                    <w:rFonts w:ascii="Garamond" w:hAnsi="Garamond"/>
                    <w:b/>
                    <w:sz w:val="28"/>
                  </w:rPr>
                  <w:t>Frignano</w:t>
                </w:r>
              </w:p>
              <w:p w:rsidR="001D1578" w:rsidRDefault="001D1578" w:rsidP="001D1578">
                <w:pPr>
                  <w:spacing w:line="140" w:lineRule="exact"/>
                  <w:jc w:val="center"/>
                  <w:rPr>
                    <w:rFonts w:ascii="Garamond" w:hAnsi="Garamond"/>
                    <w:b/>
                    <w:sz w:val="28"/>
                  </w:rPr>
                </w:pPr>
              </w:p>
              <w:p w:rsidR="001D1578" w:rsidRDefault="001D1578" w:rsidP="001D1578">
                <w:pPr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Provincia di Modena</w:t>
                </w:r>
              </w:p>
            </w:txbxContent>
          </v:textbox>
          <w10:wrap type="square"/>
        </v:shape>
      </w:pict>
    </w:r>
  </w:p>
  <w:p w:rsidR="001D1578" w:rsidRDefault="001D157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66" w:rsidRDefault="000A1A66">
    <w:pPr>
      <w:pStyle w:val="Corpodeltesto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85A"/>
    <w:multiLevelType w:val="hybridMultilevel"/>
    <w:tmpl w:val="C9B25700"/>
    <w:lvl w:ilvl="0" w:tplc="206ADD9C">
      <w:numFmt w:val="bullet"/>
      <w:lvlText w:val=""/>
      <w:lvlJc w:val="left"/>
      <w:pPr>
        <w:ind w:left="561" w:hanging="32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2AA69126">
      <w:numFmt w:val="bullet"/>
      <w:lvlText w:val="□"/>
      <w:lvlJc w:val="left"/>
      <w:pPr>
        <w:ind w:left="1365" w:hanging="77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C694B8C6">
      <w:numFmt w:val="bullet"/>
      <w:lvlText w:val="•"/>
      <w:lvlJc w:val="left"/>
      <w:pPr>
        <w:ind w:left="2322" w:hanging="773"/>
      </w:pPr>
      <w:rPr>
        <w:rFonts w:hint="default"/>
        <w:lang w:val="it-IT" w:eastAsia="en-US" w:bidi="ar-SA"/>
      </w:rPr>
    </w:lvl>
    <w:lvl w:ilvl="3" w:tplc="F6FCEBCE">
      <w:numFmt w:val="bullet"/>
      <w:lvlText w:val="•"/>
      <w:lvlJc w:val="left"/>
      <w:pPr>
        <w:ind w:left="3284" w:hanging="773"/>
      </w:pPr>
      <w:rPr>
        <w:rFonts w:hint="default"/>
        <w:lang w:val="it-IT" w:eastAsia="en-US" w:bidi="ar-SA"/>
      </w:rPr>
    </w:lvl>
    <w:lvl w:ilvl="4" w:tplc="CF30E9F4">
      <w:numFmt w:val="bullet"/>
      <w:lvlText w:val="•"/>
      <w:lvlJc w:val="left"/>
      <w:pPr>
        <w:ind w:left="4246" w:hanging="773"/>
      </w:pPr>
      <w:rPr>
        <w:rFonts w:hint="default"/>
        <w:lang w:val="it-IT" w:eastAsia="en-US" w:bidi="ar-SA"/>
      </w:rPr>
    </w:lvl>
    <w:lvl w:ilvl="5" w:tplc="B4B89E62">
      <w:numFmt w:val="bullet"/>
      <w:lvlText w:val="•"/>
      <w:lvlJc w:val="left"/>
      <w:pPr>
        <w:ind w:left="5208" w:hanging="773"/>
      </w:pPr>
      <w:rPr>
        <w:rFonts w:hint="default"/>
        <w:lang w:val="it-IT" w:eastAsia="en-US" w:bidi="ar-SA"/>
      </w:rPr>
    </w:lvl>
    <w:lvl w:ilvl="6" w:tplc="B82843F4">
      <w:numFmt w:val="bullet"/>
      <w:lvlText w:val="•"/>
      <w:lvlJc w:val="left"/>
      <w:pPr>
        <w:ind w:left="6171" w:hanging="773"/>
      </w:pPr>
      <w:rPr>
        <w:rFonts w:hint="default"/>
        <w:lang w:val="it-IT" w:eastAsia="en-US" w:bidi="ar-SA"/>
      </w:rPr>
    </w:lvl>
    <w:lvl w:ilvl="7" w:tplc="55782C80">
      <w:numFmt w:val="bullet"/>
      <w:lvlText w:val="•"/>
      <w:lvlJc w:val="left"/>
      <w:pPr>
        <w:ind w:left="7133" w:hanging="773"/>
      </w:pPr>
      <w:rPr>
        <w:rFonts w:hint="default"/>
        <w:lang w:val="it-IT" w:eastAsia="en-US" w:bidi="ar-SA"/>
      </w:rPr>
    </w:lvl>
    <w:lvl w:ilvl="8" w:tplc="A45043FC">
      <w:numFmt w:val="bullet"/>
      <w:lvlText w:val="•"/>
      <w:lvlJc w:val="left"/>
      <w:pPr>
        <w:ind w:left="8095" w:hanging="773"/>
      </w:pPr>
      <w:rPr>
        <w:rFonts w:hint="default"/>
        <w:lang w:val="it-IT" w:eastAsia="en-US" w:bidi="ar-SA"/>
      </w:rPr>
    </w:lvl>
  </w:abstractNum>
  <w:abstractNum w:abstractNumId="1">
    <w:nsid w:val="0DDD042D"/>
    <w:multiLevelType w:val="hybridMultilevel"/>
    <w:tmpl w:val="C706D08E"/>
    <w:lvl w:ilvl="0" w:tplc="3012B358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C7595"/>
    <w:multiLevelType w:val="hybridMultilevel"/>
    <w:tmpl w:val="406609CA"/>
    <w:lvl w:ilvl="0" w:tplc="F23A48E4">
      <w:numFmt w:val="bullet"/>
      <w:lvlText w:val=""/>
      <w:lvlJc w:val="left"/>
      <w:pPr>
        <w:ind w:left="799" w:hanging="38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B972FCC0">
      <w:numFmt w:val="bullet"/>
      <w:lvlText w:val="•"/>
      <w:lvlJc w:val="left"/>
      <w:pPr>
        <w:ind w:left="1722" w:hanging="387"/>
      </w:pPr>
      <w:rPr>
        <w:rFonts w:hint="default"/>
        <w:lang w:val="it-IT" w:eastAsia="en-US" w:bidi="ar-SA"/>
      </w:rPr>
    </w:lvl>
    <w:lvl w:ilvl="2" w:tplc="DF16E4D2">
      <w:numFmt w:val="bullet"/>
      <w:lvlText w:val="•"/>
      <w:lvlJc w:val="left"/>
      <w:pPr>
        <w:ind w:left="2644" w:hanging="387"/>
      </w:pPr>
      <w:rPr>
        <w:rFonts w:hint="default"/>
        <w:lang w:val="it-IT" w:eastAsia="en-US" w:bidi="ar-SA"/>
      </w:rPr>
    </w:lvl>
    <w:lvl w:ilvl="3" w:tplc="F5265526">
      <w:numFmt w:val="bullet"/>
      <w:lvlText w:val="•"/>
      <w:lvlJc w:val="left"/>
      <w:pPr>
        <w:ind w:left="3566" w:hanging="387"/>
      </w:pPr>
      <w:rPr>
        <w:rFonts w:hint="default"/>
        <w:lang w:val="it-IT" w:eastAsia="en-US" w:bidi="ar-SA"/>
      </w:rPr>
    </w:lvl>
    <w:lvl w:ilvl="4" w:tplc="F1CA575E">
      <w:numFmt w:val="bullet"/>
      <w:lvlText w:val="•"/>
      <w:lvlJc w:val="left"/>
      <w:pPr>
        <w:ind w:left="4488" w:hanging="387"/>
      </w:pPr>
      <w:rPr>
        <w:rFonts w:hint="default"/>
        <w:lang w:val="it-IT" w:eastAsia="en-US" w:bidi="ar-SA"/>
      </w:rPr>
    </w:lvl>
    <w:lvl w:ilvl="5" w:tplc="43AEB622">
      <w:numFmt w:val="bullet"/>
      <w:lvlText w:val="•"/>
      <w:lvlJc w:val="left"/>
      <w:pPr>
        <w:ind w:left="5410" w:hanging="387"/>
      </w:pPr>
      <w:rPr>
        <w:rFonts w:hint="default"/>
        <w:lang w:val="it-IT" w:eastAsia="en-US" w:bidi="ar-SA"/>
      </w:rPr>
    </w:lvl>
    <w:lvl w:ilvl="6" w:tplc="AF4C7BAA">
      <w:numFmt w:val="bullet"/>
      <w:lvlText w:val="•"/>
      <w:lvlJc w:val="left"/>
      <w:pPr>
        <w:ind w:left="6332" w:hanging="387"/>
      </w:pPr>
      <w:rPr>
        <w:rFonts w:hint="default"/>
        <w:lang w:val="it-IT" w:eastAsia="en-US" w:bidi="ar-SA"/>
      </w:rPr>
    </w:lvl>
    <w:lvl w:ilvl="7" w:tplc="A9549D50">
      <w:numFmt w:val="bullet"/>
      <w:lvlText w:val="•"/>
      <w:lvlJc w:val="left"/>
      <w:pPr>
        <w:ind w:left="7254" w:hanging="387"/>
      </w:pPr>
      <w:rPr>
        <w:rFonts w:hint="default"/>
        <w:lang w:val="it-IT" w:eastAsia="en-US" w:bidi="ar-SA"/>
      </w:rPr>
    </w:lvl>
    <w:lvl w:ilvl="8" w:tplc="AF72422C">
      <w:numFmt w:val="bullet"/>
      <w:lvlText w:val="•"/>
      <w:lvlJc w:val="left"/>
      <w:pPr>
        <w:ind w:left="8176" w:hanging="387"/>
      </w:pPr>
      <w:rPr>
        <w:rFonts w:hint="default"/>
        <w:lang w:val="it-IT" w:eastAsia="en-US" w:bidi="ar-SA"/>
      </w:rPr>
    </w:lvl>
  </w:abstractNum>
  <w:abstractNum w:abstractNumId="3">
    <w:nsid w:val="28CC4566"/>
    <w:multiLevelType w:val="hybridMultilevel"/>
    <w:tmpl w:val="2620DD56"/>
    <w:lvl w:ilvl="0" w:tplc="3012B358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6160F"/>
    <w:multiLevelType w:val="hybridMultilevel"/>
    <w:tmpl w:val="C9A2E788"/>
    <w:lvl w:ilvl="0" w:tplc="3012B358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34A1"/>
    <w:multiLevelType w:val="hybridMultilevel"/>
    <w:tmpl w:val="90BCE85A"/>
    <w:lvl w:ilvl="0" w:tplc="417485C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99"/>
        <w:sz w:val="20"/>
        <w:szCs w:val="20"/>
        <w:lang w:val="it-IT" w:eastAsia="en-US" w:bidi="ar-SA"/>
      </w:rPr>
    </w:lvl>
    <w:lvl w:ilvl="1" w:tplc="4818499E">
      <w:numFmt w:val="bullet"/>
      <w:lvlText w:val="•"/>
      <w:lvlJc w:val="left"/>
      <w:pPr>
        <w:ind w:left="1289" w:hanging="360"/>
      </w:pPr>
      <w:rPr>
        <w:rFonts w:hint="default"/>
        <w:lang w:val="it-IT" w:eastAsia="en-US" w:bidi="ar-SA"/>
      </w:rPr>
    </w:lvl>
    <w:lvl w:ilvl="2" w:tplc="95E85462">
      <w:numFmt w:val="bullet"/>
      <w:lvlText w:val="•"/>
      <w:lvlJc w:val="left"/>
      <w:pPr>
        <w:ind w:left="2219" w:hanging="360"/>
      </w:pPr>
      <w:rPr>
        <w:rFonts w:hint="default"/>
        <w:lang w:val="it-IT" w:eastAsia="en-US" w:bidi="ar-SA"/>
      </w:rPr>
    </w:lvl>
    <w:lvl w:ilvl="3" w:tplc="A0FED9FE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A3021E18">
      <w:numFmt w:val="bullet"/>
      <w:lvlText w:val="•"/>
      <w:lvlJc w:val="left"/>
      <w:pPr>
        <w:ind w:left="4078" w:hanging="360"/>
      </w:pPr>
      <w:rPr>
        <w:rFonts w:hint="default"/>
        <w:lang w:val="it-IT" w:eastAsia="en-US" w:bidi="ar-SA"/>
      </w:rPr>
    </w:lvl>
    <w:lvl w:ilvl="5" w:tplc="ECA2A6EA">
      <w:numFmt w:val="bullet"/>
      <w:lvlText w:val="•"/>
      <w:lvlJc w:val="left"/>
      <w:pPr>
        <w:ind w:left="5008" w:hanging="360"/>
      </w:pPr>
      <w:rPr>
        <w:rFonts w:hint="default"/>
        <w:lang w:val="it-IT" w:eastAsia="en-US" w:bidi="ar-SA"/>
      </w:rPr>
    </w:lvl>
    <w:lvl w:ilvl="6" w:tplc="CEECC43E">
      <w:numFmt w:val="bullet"/>
      <w:lvlText w:val="•"/>
      <w:lvlJc w:val="left"/>
      <w:pPr>
        <w:ind w:left="5937" w:hanging="360"/>
      </w:pPr>
      <w:rPr>
        <w:rFonts w:hint="default"/>
        <w:lang w:val="it-IT" w:eastAsia="en-US" w:bidi="ar-SA"/>
      </w:rPr>
    </w:lvl>
    <w:lvl w:ilvl="7" w:tplc="FE8E189C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8" w:tplc="571E9B4C">
      <w:numFmt w:val="bullet"/>
      <w:lvlText w:val="•"/>
      <w:lvlJc w:val="left"/>
      <w:pPr>
        <w:ind w:left="7797" w:hanging="360"/>
      </w:pPr>
      <w:rPr>
        <w:rFonts w:hint="default"/>
        <w:lang w:val="it-IT" w:eastAsia="en-US" w:bidi="ar-SA"/>
      </w:rPr>
    </w:lvl>
  </w:abstractNum>
  <w:abstractNum w:abstractNumId="6">
    <w:nsid w:val="4F7E5EF2"/>
    <w:multiLevelType w:val="hybridMultilevel"/>
    <w:tmpl w:val="64CC7374"/>
    <w:lvl w:ilvl="0" w:tplc="3012B358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D3341"/>
    <w:multiLevelType w:val="hybridMultilevel"/>
    <w:tmpl w:val="1F127708"/>
    <w:lvl w:ilvl="0" w:tplc="E4C6FD12">
      <w:start w:val="1"/>
      <w:numFmt w:val="decimal"/>
      <w:lvlText w:val="%1."/>
      <w:lvlJc w:val="left"/>
      <w:pPr>
        <w:ind w:left="306" w:hanging="147"/>
      </w:pPr>
      <w:rPr>
        <w:rFonts w:ascii="Arial" w:eastAsia="Arial" w:hAnsi="Arial" w:cs="Arial" w:hint="default"/>
        <w:b/>
        <w:bCs/>
        <w:i/>
        <w:iCs/>
        <w:w w:val="82"/>
        <w:sz w:val="16"/>
        <w:szCs w:val="16"/>
        <w:lang w:val="it-IT" w:eastAsia="en-US" w:bidi="ar-SA"/>
      </w:rPr>
    </w:lvl>
    <w:lvl w:ilvl="1" w:tplc="3294A750">
      <w:numFmt w:val="bullet"/>
      <w:lvlText w:val="-"/>
      <w:lvlJc w:val="left"/>
      <w:pPr>
        <w:ind w:left="443" w:hanging="142"/>
      </w:pPr>
      <w:rPr>
        <w:rFonts w:ascii="Comic Sans MS" w:eastAsia="Comic Sans MS" w:hAnsi="Comic Sans MS" w:cs="Comic Sans MS" w:hint="default"/>
        <w:i/>
        <w:iCs/>
        <w:w w:val="100"/>
        <w:sz w:val="16"/>
        <w:szCs w:val="16"/>
        <w:lang w:val="it-IT" w:eastAsia="en-US" w:bidi="ar-SA"/>
      </w:rPr>
    </w:lvl>
    <w:lvl w:ilvl="2" w:tplc="48DC8792">
      <w:numFmt w:val="bullet"/>
      <w:lvlText w:val="•"/>
      <w:lvlJc w:val="left"/>
      <w:pPr>
        <w:ind w:left="1585" w:hanging="142"/>
      </w:pPr>
      <w:rPr>
        <w:rFonts w:hint="default"/>
        <w:lang w:val="it-IT" w:eastAsia="en-US" w:bidi="ar-SA"/>
      </w:rPr>
    </w:lvl>
    <w:lvl w:ilvl="3" w:tplc="7E9811A0">
      <w:numFmt w:val="bullet"/>
      <w:lvlText w:val="•"/>
      <w:lvlJc w:val="left"/>
      <w:pPr>
        <w:ind w:left="2730" w:hanging="142"/>
      </w:pPr>
      <w:rPr>
        <w:rFonts w:hint="default"/>
        <w:lang w:val="it-IT" w:eastAsia="en-US" w:bidi="ar-SA"/>
      </w:rPr>
    </w:lvl>
    <w:lvl w:ilvl="4" w:tplc="9A6CAA94">
      <w:numFmt w:val="bullet"/>
      <w:lvlText w:val="•"/>
      <w:lvlJc w:val="left"/>
      <w:pPr>
        <w:ind w:left="3875" w:hanging="142"/>
      </w:pPr>
      <w:rPr>
        <w:rFonts w:hint="default"/>
        <w:lang w:val="it-IT" w:eastAsia="en-US" w:bidi="ar-SA"/>
      </w:rPr>
    </w:lvl>
    <w:lvl w:ilvl="5" w:tplc="7D9EB890">
      <w:numFmt w:val="bullet"/>
      <w:lvlText w:val="•"/>
      <w:lvlJc w:val="left"/>
      <w:pPr>
        <w:ind w:left="5020" w:hanging="142"/>
      </w:pPr>
      <w:rPr>
        <w:rFonts w:hint="default"/>
        <w:lang w:val="it-IT" w:eastAsia="en-US" w:bidi="ar-SA"/>
      </w:rPr>
    </w:lvl>
    <w:lvl w:ilvl="6" w:tplc="231A0C24">
      <w:numFmt w:val="bullet"/>
      <w:lvlText w:val="•"/>
      <w:lvlJc w:val="left"/>
      <w:pPr>
        <w:ind w:left="6165" w:hanging="142"/>
      </w:pPr>
      <w:rPr>
        <w:rFonts w:hint="default"/>
        <w:lang w:val="it-IT" w:eastAsia="en-US" w:bidi="ar-SA"/>
      </w:rPr>
    </w:lvl>
    <w:lvl w:ilvl="7" w:tplc="11D45FCC">
      <w:numFmt w:val="bullet"/>
      <w:lvlText w:val="•"/>
      <w:lvlJc w:val="left"/>
      <w:pPr>
        <w:ind w:left="7310" w:hanging="142"/>
      </w:pPr>
      <w:rPr>
        <w:rFonts w:hint="default"/>
        <w:lang w:val="it-IT" w:eastAsia="en-US" w:bidi="ar-SA"/>
      </w:rPr>
    </w:lvl>
    <w:lvl w:ilvl="8" w:tplc="B3F0AE22">
      <w:numFmt w:val="bullet"/>
      <w:lvlText w:val="•"/>
      <w:lvlJc w:val="left"/>
      <w:pPr>
        <w:ind w:left="8456" w:hanging="142"/>
      </w:pPr>
      <w:rPr>
        <w:rFonts w:hint="default"/>
        <w:lang w:val="it-IT" w:eastAsia="en-US" w:bidi="ar-SA"/>
      </w:rPr>
    </w:lvl>
  </w:abstractNum>
  <w:abstractNum w:abstractNumId="8">
    <w:nsid w:val="5B261605"/>
    <w:multiLevelType w:val="hybridMultilevel"/>
    <w:tmpl w:val="B6BCE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F5398"/>
    <w:multiLevelType w:val="hybridMultilevel"/>
    <w:tmpl w:val="78F82D16"/>
    <w:lvl w:ilvl="0" w:tplc="2004A52E">
      <w:start w:val="1"/>
      <w:numFmt w:val="lowerLetter"/>
      <w:lvlText w:val="%1)"/>
      <w:lvlJc w:val="left"/>
      <w:pPr>
        <w:ind w:left="5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930BFEC">
      <w:numFmt w:val="bullet"/>
      <w:lvlText w:val=""/>
      <w:lvlJc w:val="left"/>
      <w:pPr>
        <w:ind w:left="945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F284F36">
      <w:numFmt w:val="bullet"/>
      <w:lvlText w:val="•"/>
      <w:lvlJc w:val="left"/>
      <w:pPr>
        <w:ind w:left="1948" w:hanging="351"/>
      </w:pPr>
      <w:rPr>
        <w:rFonts w:hint="default"/>
        <w:lang w:val="it-IT" w:eastAsia="en-US" w:bidi="ar-SA"/>
      </w:rPr>
    </w:lvl>
    <w:lvl w:ilvl="3" w:tplc="531A87E2">
      <w:numFmt w:val="bullet"/>
      <w:lvlText w:val="•"/>
      <w:lvlJc w:val="left"/>
      <w:pPr>
        <w:ind w:left="2957" w:hanging="351"/>
      </w:pPr>
      <w:rPr>
        <w:rFonts w:hint="default"/>
        <w:lang w:val="it-IT" w:eastAsia="en-US" w:bidi="ar-SA"/>
      </w:rPr>
    </w:lvl>
    <w:lvl w:ilvl="4" w:tplc="8D183294">
      <w:numFmt w:val="bullet"/>
      <w:lvlText w:val="•"/>
      <w:lvlJc w:val="left"/>
      <w:pPr>
        <w:ind w:left="3966" w:hanging="351"/>
      </w:pPr>
      <w:rPr>
        <w:rFonts w:hint="default"/>
        <w:lang w:val="it-IT" w:eastAsia="en-US" w:bidi="ar-SA"/>
      </w:rPr>
    </w:lvl>
    <w:lvl w:ilvl="5" w:tplc="B81E0CBC">
      <w:numFmt w:val="bullet"/>
      <w:lvlText w:val="•"/>
      <w:lvlJc w:val="left"/>
      <w:pPr>
        <w:ind w:left="4975" w:hanging="351"/>
      </w:pPr>
      <w:rPr>
        <w:rFonts w:hint="default"/>
        <w:lang w:val="it-IT" w:eastAsia="en-US" w:bidi="ar-SA"/>
      </w:rPr>
    </w:lvl>
    <w:lvl w:ilvl="6" w:tplc="C2BEA524">
      <w:numFmt w:val="bullet"/>
      <w:lvlText w:val="•"/>
      <w:lvlJc w:val="left"/>
      <w:pPr>
        <w:ind w:left="5984" w:hanging="351"/>
      </w:pPr>
      <w:rPr>
        <w:rFonts w:hint="default"/>
        <w:lang w:val="it-IT" w:eastAsia="en-US" w:bidi="ar-SA"/>
      </w:rPr>
    </w:lvl>
    <w:lvl w:ilvl="7" w:tplc="F914243A">
      <w:numFmt w:val="bullet"/>
      <w:lvlText w:val="•"/>
      <w:lvlJc w:val="left"/>
      <w:pPr>
        <w:ind w:left="6993" w:hanging="351"/>
      </w:pPr>
      <w:rPr>
        <w:rFonts w:hint="default"/>
        <w:lang w:val="it-IT" w:eastAsia="en-US" w:bidi="ar-SA"/>
      </w:rPr>
    </w:lvl>
    <w:lvl w:ilvl="8" w:tplc="0C44FE8E">
      <w:numFmt w:val="bullet"/>
      <w:lvlText w:val="•"/>
      <w:lvlJc w:val="left"/>
      <w:pPr>
        <w:ind w:left="8002" w:hanging="351"/>
      </w:pPr>
      <w:rPr>
        <w:rFonts w:hint="default"/>
        <w:lang w:val="it-IT" w:eastAsia="en-US" w:bidi="ar-SA"/>
      </w:rPr>
    </w:lvl>
  </w:abstractNum>
  <w:abstractNum w:abstractNumId="10">
    <w:nsid w:val="760E42D2"/>
    <w:multiLevelType w:val="hybridMultilevel"/>
    <w:tmpl w:val="625E2CE4"/>
    <w:lvl w:ilvl="0" w:tplc="99968C74">
      <w:numFmt w:val="bullet"/>
      <w:lvlText w:val="-"/>
      <w:lvlJc w:val="left"/>
      <w:pPr>
        <w:ind w:left="160" w:hanging="142"/>
      </w:pPr>
      <w:rPr>
        <w:rFonts w:ascii="Comic Sans MS" w:eastAsia="Comic Sans MS" w:hAnsi="Comic Sans MS" w:cs="Comic Sans MS" w:hint="default"/>
        <w:i/>
        <w:iCs/>
        <w:w w:val="100"/>
        <w:sz w:val="16"/>
        <w:szCs w:val="16"/>
        <w:lang w:val="it-IT" w:eastAsia="en-US" w:bidi="ar-SA"/>
      </w:rPr>
    </w:lvl>
    <w:lvl w:ilvl="1" w:tplc="A56CD160">
      <w:numFmt w:val="bullet"/>
      <w:lvlText w:val="•"/>
      <w:lvlJc w:val="left"/>
      <w:pPr>
        <w:ind w:left="1218" w:hanging="142"/>
      </w:pPr>
      <w:rPr>
        <w:rFonts w:hint="default"/>
        <w:lang w:val="it-IT" w:eastAsia="en-US" w:bidi="ar-SA"/>
      </w:rPr>
    </w:lvl>
    <w:lvl w:ilvl="2" w:tplc="08BC7820">
      <w:numFmt w:val="bullet"/>
      <w:lvlText w:val="•"/>
      <w:lvlJc w:val="left"/>
      <w:pPr>
        <w:ind w:left="2277" w:hanging="142"/>
      </w:pPr>
      <w:rPr>
        <w:rFonts w:hint="default"/>
        <w:lang w:val="it-IT" w:eastAsia="en-US" w:bidi="ar-SA"/>
      </w:rPr>
    </w:lvl>
    <w:lvl w:ilvl="3" w:tplc="01569586">
      <w:numFmt w:val="bullet"/>
      <w:lvlText w:val="•"/>
      <w:lvlJc w:val="left"/>
      <w:pPr>
        <w:ind w:left="3335" w:hanging="142"/>
      </w:pPr>
      <w:rPr>
        <w:rFonts w:hint="default"/>
        <w:lang w:val="it-IT" w:eastAsia="en-US" w:bidi="ar-SA"/>
      </w:rPr>
    </w:lvl>
    <w:lvl w:ilvl="4" w:tplc="CC8EEF1C">
      <w:numFmt w:val="bullet"/>
      <w:lvlText w:val="•"/>
      <w:lvlJc w:val="left"/>
      <w:pPr>
        <w:ind w:left="4394" w:hanging="142"/>
      </w:pPr>
      <w:rPr>
        <w:rFonts w:hint="default"/>
        <w:lang w:val="it-IT" w:eastAsia="en-US" w:bidi="ar-SA"/>
      </w:rPr>
    </w:lvl>
    <w:lvl w:ilvl="5" w:tplc="8E46B9C0">
      <w:numFmt w:val="bullet"/>
      <w:lvlText w:val="•"/>
      <w:lvlJc w:val="left"/>
      <w:pPr>
        <w:ind w:left="5453" w:hanging="142"/>
      </w:pPr>
      <w:rPr>
        <w:rFonts w:hint="default"/>
        <w:lang w:val="it-IT" w:eastAsia="en-US" w:bidi="ar-SA"/>
      </w:rPr>
    </w:lvl>
    <w:lvl w:ilvl="6" w:tplc="A3162060">
      <w:numFmt w:val="bullet"/>
      <w:lvlText w:val="•"/>
      <w:lvlJc w:val="left"/>
      <w:pPr>
        <w:ind w:left="6511" w:hanging="142"/>
      </w:pPr>
      <w:rPr>
        <w:rFonts w:hint="default"/>
        <w:lang w:val="it-IT" w:eastAsia="en-US" w:bidi="ar-SA"/>
      </w:rPr>
    </w:lvl>
    <w:lvl w:ilvl="7" w:tplc="7EDC2490">
      <w:numFmt w:val="bullet"/>
      <w:lvlText w:val="•"/>
      <w:lvlJc w:val="left"/>
      <w:pPr>
        <w:ind w:left="7570" w:hanging="142"/>
      </w:pPr>
      <w:rPr>
        <w:rFonts w:hint="default"/>
        <w:lang w:val="it-IT" w:eastAsia="en-US" w:bidi="ar-SA"/>
      </w:rPr>
    </w:lvl>
    <w:lvl w:ilvl="8" w:tplc="FAA06B44">
      <w:numFmt w:val="bullet"/>
      <w:lvlText w:val="•"/>
      <w:lvlJc w:val="left"/>
      <w:pPr>
        <w:ind w:left="8629" w:hanging="142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1A66"/>
    <w:rsid w:val="000A1A66"/>
    <w:rsid w:val="001D1578"/>
    <w:rsid w:val="00223D53"/>
    <w:rsid w:val="002D7547"/>
    <w:rsid w:val="00461644"/>
    <w:rsid w:val="004A74FB"/>
    <w:rsid w:val="00685B71"/>
    <w:rsid w:val="00BB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A6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1A66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A1A66"/>
    <w:pPr>
      <w:spacing w:before="21"/>
      <w:ind w:left="1365" w:hanging="773"/>
    </w:pPr>
  </w:style>
  <w:style w:type="paragraph" w:customStyle="1" w:styleId="TableParagraph">
    <w:name w:val="Table Paragraph"/>
    <w:basedOn w:val="Normale"/>
    <w:uiPriority w:val="1"/>
    <w:qFormat/>
    <w:rsid w:val="000A1A66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1D157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15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157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D15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D1578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5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578"/>
    <w:rPr>
      <w:rFonts w:ascii="Tahoma" w:eastAsia="Arial" w:hAnsi="Tahoma" w:cs="Tahoma"/>
      <w:sz w:val="16"/>
      <w:szCs w:val="16"/>
      <w:lang w:val="it-IT"/>
    </w:rPr>
  </w:style>
  <w:style w:type="paragraph" w:customStyle="1" w:styleId="Heading1">
    <w:name w:val="Heading 1"/>
    <w:basedOn w:val="Normale"/>
    <w:uiPriority w:val="1"/>
    <w:qFormat/>
    <w:rsid w:val="002D7547"/>
    <w:pPr>
      <w:spacing w:line="183" w:lineRule="exact"/>
      <w:ind w:left="306" w:hanging="147"/>
      <w:outlineLvl w:val="1"/>
    </w:pPr>
    <w:rPr>
      <w:b/>
      <w:bCs/>
      <w:i/>
      <w:iCs/>
      <w:sz w:val="16"/>
      <w:szCs w:val="16"/>
    </w:rPr>
  </w:style>
  <w:style w:type="paragraph" w:styleId="NormaleWeb">
    <w:name w:val="Normal (Web)"/>
    <w:basedOn w:val="Normale"/>
    <w:uiPriority w:val="99"/>
    <w:unhideWhenUsed/>
    <w:rsid w:val="00685B7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commericio@comune.pavullo-nel-frignano.mo.it);" TargetMode="External"/><Relationship Id="rId13" Type="http://schemas.openxmlformats.org/officeDocument/2006/relationships/hyperlink" Target="mailto:comune.pavullo@cert.comune.pavullo-nel-frignano.m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pavullo@cert.comune.pavullo-nel-frignano.mo.it" TargetMode="External"/><Relationship Id="rId12" Type="http://schemas.openxmlformats.org/officeDocument/2006/relationships/hyperlink" Target="mailto:ufficio.protocollo@comune.pavullo-nel-frignano.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izialocale@unionefrignano.mo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esposto RUM</vt:lpstr>
    </vt:vector>
  </TitlesOfParts>
  <Company/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esposto RUM</dc:title>
  <dc:creator>dcampoli</dc:creator>
  <cp:lastModifiedBy>enanni</cp:lastModifiedBy>
  <cp:revision>6</cp:revision>
  <dcterms:created xsi:type="dcterms:W3CDTF">2024-07-23T06:19:00Z</dcterms:created>
  <dcterms:modified xsi:type="dcterms:W3CDTF">2024-07-23T06:57:00Z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2024-07-22T00:00:00Z</vt:filetime>
  </property>
  <property fmtid="{D5CDD505-2E9C-101B-9397-08002B2CF9AE}" pid="5" name="Producer">
    <vt:lpwstr>3-Heights(TM) PDF Security Shell 4.8.25.2 (http://www.pdf-tools.com)</vt:lpwstr>
  </property>
</Properties>
</file>